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82976" w14:textId="0591176B" w:rsidR="00DE0723" w:rsidRDefault="00DE0723" w:rsidP="00DE0723">
      <w:pPr>
        <w:pStyle w:val="Kop1"/>
      </w:pPr>
      <w:r>
        <w:t>Vervolgopdracht</w:t>
      </w:r>
      <w:r w:rsidR="00667D46">
        <w:t xml:space="preserve"> j</w:t>
      </w:r>
      <w:r w:rsidR="005536C5">
        <w:t>uni-j</w:t>
      </w:r>
      <w:r w:rsidR="00667D46">
        <w:t>uli 2024</w:t>
      </w:r>
    </w:p>
    <w:p w14:paraId="11BB5E34" w14:textId="77777777" w:rsidR="00DE0723" w:rsidRDefault="00DE0723" w:rsidP="00DE0723">
      <w:pPr>
        <w:pStyle w:val="Geenafstand"/>
      </w:pPr>
    </w:p>
    <w:p w14:paraId="5C199C33" w14:textId="2DFF2F24" w:rsidR="00DE0723" w:rsidRDefault="00DE0723" w:rsidP="00DE0723">
      <w:pPr>
        <w:pStyle w:val="Geenafstand"/>
      </w:pPr>
      <w:r>
        <w:t>De centrale onderwerpen in deze maand zijn het komen tot een definitieve onderzoeksvraag en het maken van een eerste onderzoeksopzet op basis van bronnenonderzoek. Op</w:t>
      </w:r>
      <w:r w:rsidR="00D17816">
        <w:t xml:space="preserve"> dinsdag 2 </w:t>
      </w:r>
      <w:r>
        <w:t xml:space="preserve">juli moeten jullie onderstaande </w:t>
      </w:r>
      <w:r w:rsidR="00953977">
        <w:t>acht</w:t>
      </w:r>
      <w:r>
        <w:t xml:space="preserve"> opdrachten hebben afgerond. De uitwerkingen van opdracht 1 tot en met </w:t>
      </w:r>
      <w:r w:rsidR="00953977">
        <w:t>8</w:t>
      </w:r>
      <w:r>
        <w:t xml:space="preserve"> lever je digitaal in via het gedeelde document. De uitwerkingen vormen samen de inlevering voor het eerste beoordelingsmoment (BM1). Deze beoordeling telt voor 20% mee in je PWS-cijfer. Het beoordelingsformulier is toegevoegd.</w:t>
      </w:r>
    </w:p>
    <w:p w14:paraId="7C2DA7C8" w14:textId="77777777" w:rsidR="00445D8C" w:rsidRPr="00D85AE1" w:rsidRDefault="00445D8C" w:rsidP="00DE0723">
      <w:pPr>
        <w:pStyle w:val="Geenafstand"/>
      </w:pPr>
    </w:p>
    <w:p w14:paraId="30AC1958" w14:textId="40FC15BF" w:rsidR="00185CAE" w:rsidRDefault="00185CAE" w:rsidP="00185CAE">
      <w:pPr>
        <w:pStyle w:val="Lijstalinea"/>
        <w:numPr>
          <w:ilvl w:val="0"/>
          <w:numId w:val="2"/>
        </w:numPr>
      </w:pPr>
      <w:r>
        <w:t>Volg de centrale instructie over de start van de ethische paragraaf.</w:t>
      </w:r>
    </w:p>
    <w:p w14:paraId="48E18DB3" w14:textId="77777777" w:rsidR="00CD7887" w:rsidRDefault="00CD7887" w:rsidP="00CD7887">
      <w:pPr>
        <w:pStyle w:val="Lijstalinea"/>
        <w:numPr>
          <w:ilvl w:val="0"/>
          <w:numId w:val="2"/>
        </w:numPr>
      </w:pPr>
      <w:r>
        <w:t>Bereid de ethische pararaaf voor (zie de blauwe tekstvakken).</w:t>
      </w:r>
    </w:p>
    <w:p w14:paraId="50C9A53E" w14:textId="155B8F0B" w:rsidR="00DE0723" w:rsidRDefault="00CD7887" w:rsidP="00E86F7D">
      <w:pPr>
        <w:pStyle w:val="Lijstalinea"/>
        <w:numPr>
          <w:ilvl w:val="0"/>
          <w:numId w:val="2"/>
        </w:numPr>
      </w:pPr>
      <w:r>
        <w:t xml:space="preserve">Bereid de LOB-paragraaf voor. </w:t>
      </w:r>
    </w:p>
    <w:p w14:paraId="1A27158F" w14:textId="77777777" w:rsidR="00F54F3A" w:rsidRDefault="00F54F3A" w:rsidP="00F54F3A">
      <w:pPr>
        <w:pStyle w:val="Lijstalinea"/>
        <w:numPr>
          <w:ilvl w:val="0"/>
          <w:numId w:val="2"/>
        </w:numPr>
      </w:pPr>
      <w:r>
        <w:t>Pas je hoofdvraag en deelvragen aan.</w:t>
      </w:r>
    </w:p>
    <w:p w14:paraId="5883E347" w14:textId="77777777" w:rsidR="00EC5A21" w:rsidRDefault="00070B7B" w:rsidP="00DE0723">
      <w:pPr>
        <w:pStyle w:val="Lijstalinea"/>
        <w:numPr>
          <w:ilvl w:val="0"/>
          <w:numId w:val="2"/>
        </w:numPr>
      </w:pPr>
      <w:r>
        <w:t>W</w:t>
      </w:r>
      <w:r w:rsidR="00DE0723">
        <w:t>orkshop APA-bronvermelding</w:t>
      </w:r>
      <w:r w:rsidR="00C558FE">
        <w:t xml:space="preserve"> voor </w:t>
      </w:r>
      <w:r>
        <w:t>4H</w:t>
      </w:r>
      <w:r w:rsidR="00C558FE">
        <w:t>.</w:t>
      </w:r>
      <w:r w:rsidR="00DE0723">
        <w:t xml:space="preserve"> </w:t>
      </w:r>
    </w:p>
    <w:p w14:paraId="1876EA99" w14:textId="5B72A72A" w:rsidR="00DE0723" w:rsidRDefault="00DE0723" w:rsidP="00DE0723">
      <w:pPr>
        <w:pStyle w:val="Lijstalinea"/>
        <w:numPr>
          <w:ilvl w:val="0"/>
          <w:numId w:val="2"/>
        </w:numPr>
      </w:pPr>
      <w:r>
        <w:t xml:space="preserve">Begin met het aanleggen van een bronnenlijst volgens de APA-normen. </w:t>
      </w:r>
    </w:p>
    <w:p w14:paraId="2512BB56" w14:textId="77777777" w:rsidR="00DE0723" w:rsidRDefault="00DE0723" w:rsidP="00DE0723">
      <w:pPr>
        <w:pStyle w:val="Lijstalinea"/>
        <w:numPr>
          <w:ilvl w:val="0"/>
          <w:numId w:val="2"/>
        </w:numPr>
      </w:pPr>
      <w:r>
        <w:t xml:space="preserve">Voer de opdracht bronnenonderzoek uit. </w:t>
      </w:r>
    </w:p>
    <w:p w14:paraId="25C3176F" w14:textId="03F8A2AA" w:rsidR="00445D8C" w:rsidRDefault="00DE0723" w:rsidP="00445D8C">
      <w:pPr>
        <w:pStyle w:val="Lijstalinea"/>
        <w:numPr>
          <w:ilvl w:val="0"/>
          <w:numId w:val="2"/>
        </w:numPr>
      </w:pPr>
      <w:r>
        <w:rPr>
          <w:noProof/>
          <w:lang w:eastAsia="nl-NL"/>
        </w:rPr>
        <mc:AlternateContent>
          <mc:Choice Requires="wps">
            <w:drawing>
              <wp:anchor distT="45720" distB="45720" distL="114300" distR="114300" simplePos="0" relativeHeight="251659264" behindDoc="0" locked="0" layoutInCell="1" allowOverlap="1" wp14:anchorId="70215115" wp14:editId="28AC2C51">
                <wp:simplePos x="0" y="0"/>
                <wp:positionH relativeFrom="column">
                  <wp:posOffset>-635</wp:posOffset>
                </wp:positionH>
                <wp:positionV relativeFrom="paragraph">
                  <wp:posOffset>288925</wp:posOffset>
                </wp:positionV>
                <wp:extent cx="5715000" cy="2545080"/>
                <wp:effectExtent l="0" t="0" r="19050" b="266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45080"/>
                        </a:xfrm>
                        <a:prstGeom prst="rect">
                          <a:avLst/>
                        </a:prstGeom>
                        <a:solidFill>
                          <a:schemeClr val="accent1">
                            <a:lumMod val="20000"/>
                            <a:lumOff val="80000"/>
                          </a:schemeClr>
                        </a:solidFill>
                        <a:ln w="9525">
                          <a:solidFill>
                            <a:srgbClr val="000000"/>
                          </a:solidFill>
                          <a:miter lim="800000"/>
                          <a:headEnd/>
                          <a:tailEnd/>
                        </a:ln>
                      </wps:spPr>
                      <wps:txbx>
                        <w:txbxContent>
                          <w:p w14:paraId="78D3DDB8" w14:textId="2A542415" w:rsidR="00DE0723" w:rsidRDefault="00DE0723">
                            <w:r>
                              <w:t>Tijdens het uitwerken van de opdrachten de komende dagen, moet</w:t>
                            </w:r>
                            <w:r w:rsidR="0001533B">
                              <w:t>en jullie</w:t>
                            </w:r>
                            <w:r>
                              <w:t xml:space="preserve"> nadenken over de ethische kanten van j</w:t>
                            </w:r>
                            <w:r w:rsidR="0001533B">
                              <w:t>ullie</w:t>
                            </w:r>
                            <w:r>
                              <w:t xml:space="preserve"> onderzoek. Bij elk onderdeel waar dat relevant is, staat een tekstvakje met daarin vragen waarover jullie na kunnen denken. Het doel is dat jullie een drietal ethische vragen formuleren die jullie gaan beantwoorden aan de hand van een ethische analyse in september.</w:t>
                            </w:r>
                          </w:p>
                          <w:p w14:paraId="5C28D7AB" w14:textId="1A9D44D1" w:rsidR="0001533B" w:rsidRDefault="0001533B">
                            <w:r>
                              <w:t>De school en het vak waar jullie je PWS uitvoeren, hebben vaak al heel veel ethische keuzes voor jullie gemaakt. Elke keer als je PWS-begeleider bij een idee van jullie zegt: ‘dat mag niet’ of ‘dat kan niet’, is er een kans dat het gaat om een ethische kwestie.</w:t>
                            </w:r>
                            <w:r w:rsidR="007B6152">
                              <w:t xml:space="preserve"> </w:t>
                            </w:r>
                            <w:r>
                              <w:t>Vraag waarom dat niet kan of mag en je komt vaak al goede ethische vragen tegen.</w:t>
                            </w:r>
                          </w:p>
                          <w:p w14:paraId="395076AA" w14:textId="370B58F6" w:rsidR="0001533B" w:rsidRDefault="00B8398E">
                            <w:r>
                              <w:t xml:space="preserve">Schrijf ethische overwegingen, vragen en dilemma’s die jullie de komende dagen tegenkomen op. </w:t>
                            </w:r>
                            <w:r w:rsidR="00953977">
                              <w:t>Voor opdracht 2 lever je een uitwerking in van alle blauwe tekstvakken in dit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15115" id="_x0000_t202" coordsize="21600,21600" o:spt="202" path="m,l,21600r21600,l21600,xe">
                <v:stroke joinstyle="miter"/>
                <v:path gradientshapeok="t" o:connecttype="rect"/>
              </v:shapetype>
              <v:shape id="Tekstvak 2" o:spid="_x0000_s1026" type="#_x0000_t202" style="position:absolute;left:0;text-align:left;margin-left:-.05pt;margin-top:22.75pt;width:450pt;height:20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" fillcolor="#d9e2f3 [660]">
                <v:textbox>
                  <w:txbxContent>
                    <w:p w14:paraId="78D3DDB8" w14:textId="2A542415" w:rsidR="00DE0723" w:rsidRDefault="00DE0723">
                      <w:r>
                        <w:t>Tijdens het uitwerken van de opdrachten de komende dagen, moet</w:t>
                      </w:r>
                      <w:r w:rsidR="0001533B">
                        <w:t>en jullie</w:t>
                      </w:r>
                      <w:r>
                        <w:t xml:space="preserve"> nadenken over de ethische kanten van j</w:t>
                      </w:r>
                      <w:r w:rsidR="0001533B">
                        <w:t>ullie</w:t>
                      </w:r>
                      <w:r>
                        <w:t xml:space="preserve"> onderzoek. Bij elk onderdeel waar dat relevant is, staat een tekstvakje met daarin vragen waarover jullie na kunnen denken. Het doel is dat jullie een drietal ethische vragen formuleren die jullie gaan beantwoorden aan de hand van een ethische analyse in september.</w:t>
                      </w:r>
                    </w:p>
                    <w:p w14:paraId="5C28D7AB" w14:textId="1A9D44D1" w:rsidR="0001533B" w:rsidRDefault="0001533B">
                      <w:r>
                        <w:t>De school en het vak waar jullie je PWS uitvoeren, hebben vaak al heel veel ethische keuzes voor jullie gemaakt. Elke keer als je PWS-begeleider bij een idee van jullie zegt: ‘dat mag niet’ of ‘dat kan niet’, is er een kans dat het gaat om een ethische kwestie.</w:t>
                      </w:r>
                      <w:r w:rsidR="007B6152">
                        <w:t xml:space="preserve"> </w:t>
                      </w:r>
                      <w:r>
                        <w:t>Vraag waarom dat niet kan of mag en je komt vaak al goede ethische vragen tegen.</w:t>
                      </w:r>
                    </w:p>
                    <w:p w14:paraId="395076AA" w14:textId="370B58F6" w:rsidR="0001533B" w:rsidRDefault="00B8398E">
                      <w:r>
                        <w:t xml:space="preserve">Schrijf ethische overwegingen, vragen en dilemma’s die jullie de komende dagen tegenkomen op. </w:t>
                      </w:r>
                      <w:r w:rsidR="00953977">
                        <w:t>Voor opdracht 2 lever je een uitwerking in van alle blauwe tekstvakken in dit document.</w:t>
                      </w:r>
                    </w:p>
                  </w:txbxContent>
                </v:textbox>
                <w10:wrap type="square"/>
              </v:shape>
            </w:pict>
          </mc:Fallback>
        </mc:AlternateContent>
      </w:r>
      <w:r>
        <w:t xml:space="preserve">Maak een eerste opzet voor jullie onderzoek. </w:t>
      </w:r>
    </w:p>
    <w:p w14:paraId="0638541A" w14:textId="77777777" w:rsidR="00953429" w:rsidRDefault="00953429" w:rsidP="00DE0723">
      <w:pPr>
        <w:rPr>
          <w:b/>
          <w:bCs/>
          <w:sz w:val="28"/>
          <w:szCs w:val="28"/>
        </w:rPr>
      </w:pPr>
    </w:p>
    <w:p w14:paraId="6F1A7BF4" w14:textId="7484F6BF" w:rsidR="009749A6" w:rsidRPr="006D128B" w:rsidRDefault="00953429" w:rsidP="00DE0723">
      <w:pPr>
        <w:rPr>
          <w:b/>
          <w:bCs/>
          <w:sz w:val="28"/>
          <w:szCs w:val="28"/>
        </w:rPr>
      </w:pPr>
      <w:r>
        <w:rPr>
          <w:b/>
          <w:bCs/>
          <w:sz w:val="28"/>
          <w:szCs w:val="28"/>
        </w:rPr>
        <w:t>Vrijdag</w:t>
      </w:r>
      <w:r w:rsidR="00A90B43">
        <w:rPr>
          <w:b/>
          <w:bCs/>
          <w:sz w:val="28"/>
          <w:szCs w:val="28"/>
        </w:rPr>
        <w:t xml:space="preserve"> 28 juni</w:t>
      </w:r>
      <w:r w:rsidR="00D74CCC">
        <w:rPr>
          <w:b/>
          <w:bCs/>
          <w:sz w:val="28"/>
          <w:szCs w:val="28"/>
        </w:rPr>
        <w:t xml:space="preserve"> 08.30-12.30 uur</w:t>
      </w:r>
      <w:r w:rsidR="00DE0723" w:rsidRPr="006D128B">
        <w:rPr>
          <w:b/>
          <w:bCs/>
          <w:sz w:val="28"/>
          <w:szCs w:val="28"/>
        </w:rPr>
        <w:t>: opdracht 1</w:t>
      </w:r>
      <w:r w:rsidR="00E86F7D">
        <w:rPr>
          <w:b/>
          <w:bCs/>
          <w:sz w:val="28"/>
          <w:szCs w:val="28"/>
        </w:rPr>
        <w:t>+2+3</w:t>
      </w:r>
      <w:r w:rsidR="00F54F3A">
        <w:rPr>
          <w:b/>
          <w:bCs/>
          <w:sz w:val="28"/>
          <w:szCs w:val="28"/>
        </w:rPr>
        <w:t>+4</w:t>
      </w:r>
    </w:p>
    <w:p w14:paraId="6D897C6D" w14:textId="4C001DB7" w:rsidR="00E605AC" w:rsidRDefault="00E605AC" w:rsidP="00DE0723">
      <w:pPr>
        <w:pStyle w:val="Lijstalinea"/>
        <w:numPr>
          <w:ilvl w:val="0"/>
          <w:numId w:val="4"/>
        </w:numPr>
      </w:pPr>
      <w:r w:rsidRPr="0053174F">
        <w:rPr>
          <w:u w:val="single"/>
        </w:rPr>
        <w:t xml:space="preserve">De centrale </w:t>
      </w:r>
      <w:r w:rsidR="00381C2E" w:rsidRPr="0053174F">
        <w:rPr>
          <w:u w:val="single"/>
        </w:rPr>
        <w:t>instructie</w:t>
      </w:r>
      <w:r w:rsidRPr="0053174F">
        <w:rPr>
          <w:u w:val="single"/>
        </w:rPr>
        <w:t xml:space="preserve"> voor de ethische paragraaf</w:t>
      </w:r>
      <w:r>
        <w:t xml:space="preserve"> wordt gegeven </w:t>
      </w:r>
      <w:r w:rsidR="00AF03D9">
        <w:t>door meneer Van de</w:t>
      </w:r>
      <w:r w:rsidR="00AF472B">
        <w:t>r</w:t>
      </w:r>
      <w:r w:rsidR="00AF03D9">
        <w:t xml:space="preserve"> Meulen in De Binnenhof.</w:t>
      </w:r>
    </w:p>
    <w:p w14:paraId="4291B361" w14:textId="77FA54F3" w:rsidR="00AF03D9" w:rsidRDefault="00AF03D9" w:rsidP="00AF03D9">
      <w:pPr>
        <w:pStyle w:val="Lijstalinea"/>
        <w:numPr>
          <w:ilvl w:val="1"/>
          <w:numId w:val="4"/>
        </w:numPr>
      </w:pPr>
      <w:r>
        <w:t>5V van 08.30-09.00 uur</w:t>
      </w:r>
    </w:p>
    <w:p w14:paraId="7F117103" w14:textId="13B4BB00" w:rsidR="00AF03D9" w:rsidRDefault="00AF03D9" w:rsidP="00AF03D9">
      <w:pPr>
        <w:pStyle w:val="Lijstalinea"/>
        <w:numPr>
          <w:ilvl w:val="1"/>
          <w:numId w:val="4"/>
        </w:numPr>
      </w:pPr>
      <w:r>
        <w:t>4H van 09.00-09.30 uur</w:t>
      </w:r>
    </w:p>
    <w:p w14:paraId="72AEF9BC" w14:textId="77777777" w:rsidR="00B236E0" w:rsidRDefault="00B236E0" w:rsidP="00B236E0">
      <w:pPr>
        <w:pStyle w:val="Lijstalinea"/>
      </w:pPr>
    </w:p>
    <w:p w14:paraId="7E056E8E" w14:textId="65277CC9" w:rsidR="001144CA" w:rsidRPr="002E06C4" w:rsidRDefault="001144CA" w:rsidP="001144CA">
      <w:pPr>
        <w:pStyle w:val="Lijstalinea"/>
        <w:numPr>
          <w:ilvl w:val="0"/>
          <w:numId w:val="5"/>
        </w:numPr>
      </w:pPr>
      <w:r w:rsidRPr="008110BA">
        <w:rPr>
          <w:rFonts w:cstheme="minorHAnsi"/>
        </w:rPr>
        <w:t xml:space="preserve">Vandaag ga je aan de slag met </w:t>
      </w:r>
      <w:r w:rsidR="00953977">
        <w:rPr>
          <w:rFonts w:cstheme="minorHAnsi"/>
        </w:rPr>
        <w:t>het voorbereiden van</w:t>
      </w:r>
      <w:r w:rsidRPr="008110BA">
        <w:rPr>
          <w:rFonts w:cstheme="minorHAnsi"/>
        </w:rPr>
        <w:t xml:space="preserve"> de ethische paragraaf. In de ethische paragraaf ga je in op de mogelijke effecten die het </w:t>
      </w:r>
      <w:r>
        <w:rPr>
          <w:rFonts w:cstheme="minorHAnsi"/>
        </w:rPr>
        <w:t>PWS-</w:t>
      </w:r>
      <w:r w:rsidRPr="008110BA">
        <w:rPr>
          <w:rFonts w:cstheme="minorHAnsi"/>
        </w:rPr>
        <w:t>onderzoek kan hebben op</w:t>
      </w:r>
      <w:r>
        <w:rPr>
          <w:rFonts w:cstheme="minorHAnsi"/>
        </w:rPr>
        <w:t xml:space="preserve"> andere </w:t>
      </w:r>
      <w:r w:rsidRPr="008110BA">
        <w:rPr>
          <w:rFonts w:cstheme="minorHAnsi"/>
        </w:rPr>
        <w:t xml:space="preserve">mensen, dieren, planten of </w:t>
      </w:r>
      <w:r>
        <w:rPr>
          <w:rFonts w:cstheme="minorHAnsi"/>
        </w:rPr>
        <w:t xml:space="preserve">andere </w:t>
      </w:r>
      <w:r w:rsidRPr="008110BA">
        <w:rPr>
          <w:rFonts w:cstheme="minorHAnsi"/>
        </w:rPr>
        <w:t xml:space="preserve">organismen. Dit kunnen effecten zijn die optreden bij het onderzoek doen, maar het kunnen ook effecten van de uitkomsten zijn. In de lessen levensbeschouwing heb je geleerd een ethisch vraagstuk te analyseren. </w:t>
      </w:r>
      <w:r>
        <w:rPr>
          <w:rFonts w:cstheme="minorHAnsi"/>
        </w:rPr>
        <w:t xml:space="preserve">Dit ga je nu weer doen, maar dan een vraagstuk gerelateerd aan jullie PWS. </w:t>
      </w:r>
      <w:r w:rsidRPr="008110BA">
        <w:rPr>
          <w:rFonts w:cstheme="minorHAnsi"/>
        </w:rPr>
        <w:t xml:space="preserve">In september </w:t>
      </w:r>
      <w:r>
        <w:rPr>
          <w:rFonts w:cstheme="minorHAnsi"/>
        </w:rPr>
        <w:t xml:space="preserve">krijg je tijd, ruimte en uitleg hoe je dit moet doen, maar het ethische proces loopt bij elk onderzoek parallel aan </w:t>
      </w:r>
      <w:r>
        <w:rPr>
          <w:rFonts w:cstheme="minorHAnsi"/>
        </w:rPr>
        <w:lastRenderedPageBreak/>
        <w:t>het onderzoek zelf</w:t>
      </w:r>
      <w:r w:rsidR="00953977">
        <w:rPr>
          <w:rFonts w:cstheme="minorHAnsi"/>
        </w:rPr>
        <w:t>. Daarom zie je in de blauwe vakken</w:t>
      </w:r>
      <w:r>
        <w:rPr>
          <w:rFonts w:cstheme="minorHAnsi"/>
        </w:rPr>
        <w:t xml:space="preserve"> meerdere ethis</w:t>
      </w:r>
      <w:r w:rsidR="00953977">
        <w:rPr>
          <w:rFonts w:cstheme="minorHAnsi"/>
        </w:rPr>
        <w:t>che overwegingen langs</w:t>
      </w:r>
      <w:r>
        <w:rPr>
          <w:rFonts w:cstheme="minorHAnsi"/>
        </w:rPr>
        <w:t xml:space="preserve">komen en </w:t>
      </w:r>
      <w:r w:rsidR="00953977">
        <w:rPr>
          <w:rFonts w:cstheme="minorHAnsi"/>
        </w:rPr>
        <w:t>kun je notities maken</w:t>
      </w:r>
      <w:r>
        <w:rPr>
          <w:rFonts w:cstheme="minorHAnsi"/>
        </w:rPr>
        <w:t xml:space="preserve"> die voor jullie onderzoek relevant zijn. Werk op basis </w:t>
      </w:r>
      <w:r w:rsidR="00953977">
        <w:rPr>
          <w:rFonts w:cstheme="minorHAnsi"/>
        </w:rPr>
        <w:t xml:space="preserve">van de blauwe tekstvakken </w:t>
      </w:r>
      <w:r>
        <w:rPr>
          <w:rFonts w:cstheme="minorHAnsi"/>
        </w:rPr>
        <w:t>de volgende opdracht uit:</w:t>
      </w:r>
    </w:p>
    <w:p w14:paraId="316F4A14" w14:textId="72E98949" w:rsidR="001144CA" w:rsidRPr="002E06C4" w:rsidRDefault="001144CA" w:rsidP="001144CA">
      <w:pPr>
        <w:pStyle w:val="Lijstalinea"/>
      </w:pPr>
      <w:r w:rsidRPr="002E06C4">
        <w:rPr>
          <w:rFonts w:eastAsia="Times New Roman" w:cstheme="minorHAnsi"/>
          <w:lang w:eastAsia="nl-NL"/>
        </w:rPr>
        <w:t xml:space="preserve">Beschrijf een casus met een ethisch dilemma. Een casus is een situatie op basis van jullie ethische vragen en overwegingen die jullie bij </w:t>
      </w:r>
      <w:r w:rsidR="00953977">
        <w:rPr>
          <w:rFonts w:eastAsia="Times New Roman" w:cstheme="minorHAnsi"/>
          <w:lang w:eastAsia="nl-NL"/>
        </w:rPr>
        <w:t>elk blauw vak</w:t>
      </w:r>
      <w:r w:rsidRPr="002E06C4">
        <w:rPr>
          <w:rFonts w:eastAsia="Times New Roman" w:cstheme="minorHAnsi"/>
          <w:lang w:eastAsia="nl-NL"/>
        </w:rPr>
        <w:t xml:space="preserve"> hebben genoteerd, die betrekking heeft op je PWS en waarin een ethisch dilemma en een waardenconflict naar voren komen. Beschrijf de situatie, de betrokkenen, de waarden en de dilemma's die zich voordoen. Als je niet meer weet wat waarden, ethisch dilemma en waardenconflict zijn, kijk dan op de </w:t>
      </w:r>
      <w:proofErr w:type="spellStart"/>
      <w:r w:rsidRPr="002E06C4">
        <w:rPr>
          <w:rFonts w:eastAsia="Times New Roman" w:cstheme="minorHAnsi"/>
          <w:lang w:eastAsia="nl-NL"/>
        </w:rPr>
        <w:t>WikiWijs</w:t>
      </w:r>
      <w:proofErr w:type="spellEnd"/>
      <w:r w:rsidRPr="002E06C4">
        <w:rPr>
          <w:rFonts w:eastAsia="Times New Roman" w:cstheme="minorHAnsi"/>
          <w:lang w:eastAsia="nl-NL"/>
        </w:rPr>
        <w:t xml:space="preserve"> voor het boekje Ethiek: </w:t>
      </w:r>
      <w:hyperlink r:id="rId5" w:history="1">
        <w:r w:rsidRPr="002E06C4">
          <w:rPr>
            <w:rStyle w:val="Hyperlink"/>
            <w:rFonts w:eastAsia="Times New Roman" w:cstheme="minorHAnsi"/>
            <w:lang w:eastAsia="nl-NL"/>
          </w:rPr>
          <w:t>https://maken.wikiwijs.nl/85417</w:t>
        </w:r>
      </w:hyperlink>
    </w:p>
    <w:p w14:paraId="1579AAEC" w14:textId="4B0B05F2" w:rsidR="001144CA" w:rsidRPr="00DA0784" w:rsidRDefault="001144CA" w:rsidP="001144CA">
      <w:pPr>
        <w:pStyle w:val="Lijstalinea"/>
        <w:rPr>
          <w:b/>
          <w:bCs/>
        </w:rPr>
      </w:pPr>
      <w:r w:rsidRPr="00DA0784">
        <w:rPr>
          <w:b/>
          <w:bCs/>
        </w:rPr>
        <w:t>De antwoorden op deze vragen over de ethische kan</w:t>
      </w:r>
      <w:r>
        <w:rPr>
          <w:b/>
          <w:bCs/>
        </w:rPr>
        <w:t>t</w:t>
      </w:r>
      <w:r w:rsidRPr="00DA0784">
        <w:rPr>
          <w:b/>
          <w:bCs/>
        </w:rPr>
        <w:t xml:space="preserve"> van je PWS vormen de uitwerking van opdracht </w:t>
      </w:r>
      <w:r w:rsidR="002E2104">
        <w:rPr>
          <w:b/>
          <w:bCs/>
        </w:rPr>
        <w:t>2</w:t>
      </w:r>
      <w:r w:rsidRPr="00DA0784">
        <w:rPr>
          <w:b/>
          <w:bCs/>
        </w:rPr>
        <w:t>.</w:t>
      </w:r>
    </w:p>
    <w:p w14:paraId="3BDF7091" w14:textId="77777777" w:rsidR="00666961" w:rsidRDefault="00666961" w:rsidP="00666961">
      <w:pPr>
        <w:pStyle w:val="Lijstalinea"/>
      </w:pPr>
    </w:p>
    <w:p w14:paraId="6A3A9182" w14:textId="3F519EFB" w:rsidR="00F76BB6" w:rsidRPr="00896C8D" w:rsidRDefault="00F76BB6" w:rsidP="00F76BB6">
      <w:pPr>
        <w:pStyle w:val="Lijstalinea"/>
        <w:numPr>
          <w:ilvl w:val="0"/>
          <w:numId w:val="5"/>
        </w:numPr>
      </w:pPr>
      <w:r w:rsidRPr="00896C8D">
        <w:t xml:space="preserve">Vandaag </w:t>
      </w:r>
      <w:r>
        <w:t xml:space="preserve">werken jullie </w:t>
      </w:r>
      <w:r w:rsidR="00953977">
        <w:t>ook aan</w:t>
      </w:r>
      <w:r>
        <w:t xml:space="preserve"> de LOB-paragraaf</w:t>
      </w:r>
      <w:r w:rsidR="00953977">
        <w:t xml:space="preserve"> in je profielwerkstuk</w:t>
      </w:r>
      <w:r>
        <w:t xml:space="preserve">. De instructie voor de LOB-paragraaf vind je hieronder. </w:t>
      </w:r>
      <w:r w:rsidRPr="00896C8D">
        <w:t>Jullie moeten vandaag al een antwoord geven op deze vier vragen</w:t>
      </w:r>
      <w:r w:rsidR="00BB3BA3">
        <w:t xml:space="preserve"> </w:t>
      </w:r>
      <w:r w:rsidR="00BB3BA3">
        <w:rPr>
          <w:b/>
          <w:bCs/>
        </w:rPr>
        <w:t>(opdracht 3)</w:t>
      </w:r>
      <w:r w:rsidRPr="00896C8D">
        <w:t>:</w:t>
      </w:r>
    </w:p>
    <w:p w14:paraId="63ED2A26" w14:textId="77777777" w:rsidR="00F76BB6" w:rsidRPr="00896C8D" w:rsidRDefault="00F76BB6" w:rsidP="00F76BB6">
      <w:pPr>
        <w:pStyle w:val="Lijstalinea"/>
        <w:numPr>
          <w:ilvl w:val="0"/>
          <w:numId w:val="1"/>
        </w:numPr>
      </w:pPr>
      <w:r w:rsidRPr="00896C8D">
        <w:t>Welke vervolgstudies of beroepen hebben een raakvlak met jullie onderzoek?</w:t>
      </w:r>
    </w:p>
    <w:p w14:paraId="1C76F2A9" w14:textId="77777777" w:rsidR="00F76BB6" w:rsidRPr="00896C8D" w:rsidRDefault="00F76BB6" w:rsidP="00F76BB6">
      <w:pPr>
        <w:pStyle w:val="Lijstalinea"/>
        <w:numPr>
          <w:ilvl w:val="0"/>
          <w:numId w:val="1"/>
        </w:numPr>
      </w:pPr>
      <w:r w:rsidRPr="00896C8D">
        <w:t xml:space="preserve">Welke van de drie keuze-activiteiten gaan jullie uitvoeren in september? </w:t>
      </w:r>
    </w:p>
    <w:p w14:paraId="1A4804BB" w14:textId="77777777" w:rsidR="00F76BB6" w:rsidRPr="00896C8D" w:rsidRDefault="00F76BB6" w:rsidP="00F76BB6">
      <w:pPr>
        <w:pStyle w:val="Lijstalinea"/>
        <w:numPr>
          <w:ilvl w:val="0"/>
          <w:numId w:val="1"/>
        </w:numPr>
      </w:pPr>
      <w:r w:rsidRPr="00896C8D">
        <w:t>Welke afspraken zijn er al gemaakt om deze activiteit uit te kunnen voeren?</w:t>
      </w:r>
    </w:p>
    <w:p w14:paraId="57EA2A69" w14:textId="77777777" w:rsidR="00F76BB6" w:rsidRDefault="00F76BB6" w:rsidP="00F76BB6">
      <w:pPr>
        <w:pStyle w:val="Lijstalinea"/>
        <w:numPr>
          <w:ilvl w:val="0"/>
          <w:numId w:val="1"/>
        </w:numPr>
        <w:spacing w:after="0"/>
      </w:pPr>
      <w:r w:rsidRPr="00896C8D">
        <w:t xml:space="preserve">Wat is de planning voor de LOB-paragraaf? </w:t>
      </w:r>
    </w:p>
    <w:p w14:paraId="1D12B84E" w14:textId="77777777" w:rsidR="00666961" w:rsidRPr="00896C8D" w:rsidRDefault="00666961" w:rsidP="00666961">
      <w:pPr>
        <w:pStyle w:val="Lijstalinea"/>
        <w:spacing w:after="0"/>
        <w:ind w:left="1068"/>
      </w:pPr>
    </w:p>
    <w:p w14:paraId="4D69EBFD" w14:textId="77777777" w:rsidR="00F76BB6" w:rsidRPr="0053174F" w:rsidRDefault="00F76BB6" w:rsidP="00F76BB6">
      <w:pPr>
        <w:pStyle w:val="Lijstalinea"/>
        <w:numPr>
          <w:ilvl w:val="0"/>
          <w:numId w:val="5"/>
        </w:numPr>
        <w:rPr>
          <w:i/>
          <w:iCs/>
          <w:u w:val="single"/>
        </w:rPr>
      </w:pPr>
      <w:r w:rsidRPr="0053174F">
        <w:rPr>
          <w:i/>
          <w:iCs/>
          <w:u w:val="single"/>
        </w:rPr>
        <w:t>Instructie LOB-paragraaf.</w:t>
      </w:r>
    </w:p>
    <w:p w14:paraId="738F2DB0" w14:textId="77777777" w:rsidR="00F76BB6" w:rsidRPr="0053174F" w:rsidRDefault="00F76BB6" w:rsidP="00F76BB6">
      <w:pPr>
        <w:pStyle w:val="Lijstalinea"/>
        <w:rPr>
          <w:i/>
          <w:iCs/>
        </w:rPr>
      </w:pPr>
      <w:r w:rsidRPr="0053174F">
        <w:rPr>
          <w:rFonts w:cstheme="minorHAnsi"/>
          <w:i/>
          <w:iCs/>
        </w:rPr>
        <w:t>In het kader van LOB (Loopbaanoriëntatie en -begeleiding) is er een onderdeel in het PWS opgenomen waarbij je een beroepsoriëntatieactiviteit onderneemt. Deze activiteit moet uiteraard aansluiten bij het onderwerp van je PWS (bijvoorbeeld bij je hoofdvraag of één van de deelvragen). De belangrijkste eis daarbij is dat er een beroep ‘in beeld’ komt.</w:t>
      </w:r>
    </w:p>
    <w:p w14:paraId="56D89E8A" w14:textId="77777777" w:rsidR="00F76BB6" w:rsidRPr="0053174F" w:rsidRDefault="00F76BB6" w:rsidP="00F76BB6">
      <w:pPr>
        <w:ind w:left="720"/>
        <w:rPr>
          <w:rFonts w:cstheme="minorHAnsi"/>
          <w:i/>
          <w:iCs/>
        </w:rPr>
      </w:pPr>
      <w:r w:rsidRPr="0053174F">
        <w:rPr>
          <w:rFonts w:cstheme="minorHAnsi"/>
          <w:i/>
          <w:iCs/>
        </w:rPr>
        <w:t>Het is aangetoond dat de keuze voor een onderwerp binnen het profielwerkstuk vaak gerelateerd is aan een mogelijke vervolgopleiding. Houd hier rekening mee bij de keuze voor je activiteit en de voorbereiding hiervan.</w:t>
      </w:r>
    </w:p>
    <w:p w14:paraId="4F46F9A9" w14:textId="77777777" w:rsidR="00F76BB6" w:rsidRPr="0053174F" w:rsidRDefault="00F76BB6" w:rsidP="00F76BB6">
      <w:pPr>
        <w:ind w:firstLine="708"/>
        <w:rPr>
          <w:rFonts w:cstheme="minorHAnsi"/>
          <w:i/>
          <w:iCs/>
        </w:rPr>
      </w:pPr>
      <w:r w:rsidRPr="0053174F">
        <w:rPr>
          <w:rFonts w:cstheme="minorHAnsi"/>
          <w:b/>
          <w:i/>
          <w:iCs/>
          <w:sz w:val="24"/>
          <w:szCs w:val="24"/>
        </w:rPr>
        <w:t xml:space="preserve">Keuze activiteitenlijst </w:t>
      </w:r>
      <w:r w:rsidRPr="0053174F">
        <w:rPr>
          <w:rFonts w:cstheme="minorHAnsi"/>
          <w:i/>
          <w:iCs/>
        </w:rPr>
        <w:t>Maak een keuze uit één van de volgende drie mogelijkheden:</w:t>
      </w:r>
    </w:p>
    <w:p w14:paraId="70E4A6F4" w14:textId="77777777" w:rsidR="00F76BB6" w:rsidRPr="0053174F" w:rsidRDefault="00F76BB6" w:rsidP="00F76BB6">
      <w:pPr>
        <w:numPr>
          <w:ilvl w:val="0"/>
          <w:numId w:val="9"/>
        </w:numPr>
        <w:spacing w:after="0" w:line="240" w:lineRule="auto"/>
        <w:rPr>
          <w:rFonts w:cstheme="minorHAnsi"/>
          <w:i/>
          <w:iCs/>
        </w:rPr>
      </w:pPr>
      <w:r w:rsidRPr="0053174F">
        <w:rPr>
          <w:rFonts w:cstheme="minorHAnsi"/>
          <w:i/>
          <w:iCs/>
        </w:rPr>
        <w:t>interview met een beroepsbeoefenaar;</w:t>
      </w:r>
    </w:p>
    <w:p w14:paraId="0EE5C153" w14:textId="77777777" w:rsidR="00F76BB6" w:rsidRPr="0053174F" w:rsidRDefault="00F76BB6" w:rsidP="00F76BB6">
      <w:pPr>
        <w:numPr>
          <w:ilvl w:val="0"/>
          <w:numId w:val="9"/>
        </w:numPr>
        <w:spacing w:after="0" w:line="240" w:lineRule="auto"/>
        <w:rPr>
          <w:rFonts w:cstheme="minorHAnsi"/>
          <w:i/>
          <w:iCs/>
        </w:rPr>
      </w:pPr>
      <w:r w:rsidRPr="0053174F">
        <w:rPr>
          <w:rFonts w:cstheme="minorHAnsi"/>
          <w:i/>
          <w:iCs/>
        </w:rPr>
        <w:t>bezoek aan de werkvloer;</w:t>
      </w:r>
    </w:p>
    <w:p w14:paraId="1F36492C" w14:textId="77777777" w:rsidR="00F76BB6" w:rsidRPr="0053174F" w:rsidRDefault="00F76BB6" w:rsidP="00F76BB6">
      <w:pPr>
        <w:numPr>
          <w:ilvl w:val="0"/>
          <w:numId w:val="9"/>
        </w:numPr>
        <w:spacing w:after="0" w:line="240" w:lineRule="auto"/>
        <w:rPr>
          <w:rFonts w:cstheme="minorHAnsi"/>
          <w:i/>
          <w:iCs/>
        </w:rPr>
      </w:pPr>
      <w:r w:rsidRPr="0053174F">
        <w:rPr>
          <w:rFonts w:cstheme="minorHAnsi"/>
          <w:i/>
          <w:iCs/>
        </w:rPr>
        <w:t>een snuffelstage van één of twee dagdelen bij een beroepsbeoefenaar.</w:t>
      </w:r>
    </w:p>
    <w:p w14:paraId="00A1E36C" w14:textId="77777777" w:rsidR="00F76BB6" w:rsidRPr="0053174F" w:rsidRDefault="00F76BB6" w:rsidP="00F76BB6">
      <w:pPr>
        <w:ind w:left="1068"/>
        <w:rPr>
          <w:rFonts w:cstheme="minorHAnsi"/>
          <w:i/>
          <w:iCs/>
        </w:rPr>
      </w:pPr>
      <w:r w:rsidRPr="0053174F">
        <w:rPr>
          <w:rFonts w:cstheme="minorHAnsi"/>
          <w:i/>
          <w:iCs/>
        </w:rPr>
        <w:t>(Voor het uitvoeren van deze activiteiten moet je vooraf afspraken maken met een beroepsbeoefenaar, bedrijf of instelling.)</w:t>
      </w:r>
    </w:p>
    <w:p w14:paraId="5D9E4FD1" w14:textId="77777777" w:rsidR="00F76BB6" w:rsidRPr="0053174F" w:rsidRDefault="00F76BB6" w:rsidP="00F76BB6">
      <w:pPr>
        <w:ind w:left="708"/>
        <w:rPr>
          <w:rFonts w:cstheme="minorHAnsi"/>
          <w:i/>
          <w:iCs/>
        </w:rPr>
      </w:pPr>
      <w:r w:rsidRPr="0053174F">
        <w:rPr>
          <w:rFonts w:cstheme="minorHAnsi"/>
          <w:b/>
          <w:i/>
          <w:iCs/>
          <w:sz w:val="24"/>
        </w:rPr>
        <w:t xml:space="preserve">Presentatievormen </w:t>
      </w:r>
      <w:r w:rsidRPr="0053174F">
        <w:rPr>
          <w:rFonts w:cstheme="minorHAnsi"/>
          <w:i/>
          <w:iCs/>
        </w:rPr>
        <w:t>In je PWS maak je een aparte LOB-paragraaf met daarin een verslag van de door jou gekozen activiteit en een reflectie (zie toelichting hieronder). Dit verslag komt in de bijlagen van je PWS. Interessante foto’s of ervaringen kun je ook verwerken in je presentatie of verslag.</w:t>
      </w:r>
    </w:p>
    <w:p w14:paraId="1D68FDDD" w14:textId="77777777" w:rsidR="00F76BB6" w:rsidRPr="0053174F" w:rsidRDefault="00F76BB6" w:rsidP="00F76BB6">
      <w:pPr>
        <w:ind w:left="708"/>
        <w:rPr>
          <w:rFonts w:cstheme="minorHAnsi"/>
          <w:i/>
          <w:iCs/>
        </w:rPr>
      </w:pPr>
      <w:r w:rsidRPr="0053174F">
        <w:rPr>
          <w:rFonts w:cstheme="minorHAnsi"/>
          <w:b/>
          <w:i/>
          <w:iCs/>
          <w:sz w:val="24"/>
        </w:rPr>
        <w:t xml:space="preserve">Reflectie </w:t>
      </w:r>
      <w:r w:rsidRPr="0053174F">
        <w:rPr>
          <w:rFonts w:cstheme="minorHAnsi"/>
          <w:i/>
          <w:iCs/>
        </w:rPr>
        <w:t>Schrijf een reflectie over je LOB-activiteit binnen het profielwerkstuk. Wat heb je ervan opgestoken? Wat heeft het jou gebracht met betrekking tot je studiekeuze en mogelijke beroepskeuze?</w:t>
      </w:r>
    </w:p>
    <w:p w14:paraId="5FDFCCAB" w14:textId="77777777" w:rsidR="00F76BB6" w:rsidRDefault="00F76BB6" w:rsidP="00F76BB6">
      <w:pPr>
        <w:ind w:left="708"/>
        <w:rPr>
          <w:rFonts w:cstheme="minorHAnsi"/>
          <w:i/>
          <w:iCs/>
        </w:rPr>
      </w:pPr>
      <w:r w:rsidRPr="0053174F">
        <w:rPr>
          <w:rFonts w:cstheme="minorHAnsi"/>
          <w:b/>
          <w:i/>
          <w:iCs/>
          <w:sz w:val="24"/>
        </w:rPr>
        <w:t xml:space="preserve">Beoordeling </w:t>
      </w:r>
      <w:r w:rsidRPr="0053174F">
        <w:rPr>
          <w:rFonts w:cstheme="minorHAnsi"/>
          <w:i/>
          <w:iCs/>
        </w:rPr>
        <w:t xml:space="preserve">Bij beoordelingsmoment 1 word je beoordeeld op je voorbereiding. Bij beoordelingsmoment 2 word je beoordeeld op de verwerking. </w:t>
      </w:r>
    </w:p>
    <w:p w14:paraId="08ECBA57" w14:textId="3E648ADD" w:rsidR="00F0013F" w:rsidRDefault="00F0013F" w:rsidP="00F0013F">
      <w:pPr>
        <w:pStyle w:val="Lijstalinea"/>
        <w:numPr>
          <w:ilvl w:val="0"/>
          <w:numId w:val="4"/>
        </w:numPr>
      </w:pPr>
      <w:r>
        <w:lastRenderedPageBreak/>
        <w:t>In mei heb je met jouw PWS-groep naar aanleiding van de startopdracht een hoofdvraag en deelvragen geformuleerd. Zoek in jullie gedeelde document de map ‘startopdracht’ en neem deze startopdracht nog een keer met elkaar door.</w:t>
      </w:r>
    </w:p>
    <w:p w14:paraId="68F9A8F8" w14:textId="77777777" w:rsidR="00E72225" w:rsidRDefault="00E72225" w:rsidP="00E72225">
      <w:pPr>
        <w:pStyle w:val="Lijstalinea"/>
      </w:pPr>
    </w:p>
    <w:p w14:paraId="7CB546B0" w14:textId="51E568FE" w:rsidR="00F0013F" w:rsidRPr="00BD2392" w:rsidRDefault="00F0013F" w:rsidP="00F0013F">
      <w:pPr>
        <w:pStyle w:val="Lijstalinea"/>
        <w:numPr>
          <w:ilvl w:val="0"/>
          <w:numId w:val="4"/>
        </w:numPr>
      </w:pPr>
      <w:r w:rsidRPr="00BD2392">
        <w:t xml:space="preserve">Nu is het zaak dat deze vragen onderworpen worden aan een tweede verkenning. Voer daarbij de volgende stappen uit met behulp van de EHBO-kaarten: </w:t>
      </w:r>
    </w:p>
    <w:p w14:paraId="2519B717" w14:textId="5034027C" w:rsidR="0033542B" w:rsidRPr="0033542B" w:rsidRDefault="0033542B" w:rsidP="0033542B">
      <w:pPr>
        <w:pStyle w:val="Lijstalinea"/>
        <w:numPr>
          <w:ilvl w:val="1"/>
          <w:numId w:val="4"/>
        </w:numPr>
      </w:pPr>
      <w:r>
        <w:t xml:space="preserve">Ga </w:t>
      </w:r>
      <w:proofErr w:type="spellStart"/>
      <w:r>
        <w:t>naa</w:t>
      </w:r>
      <w:proofErr w:type="spellEnd"/>
      <w:r w:rsidRPr="00BD2392">
        <w:t xml:space="preserve"> de webpagina </w:t>
      </w:r>
      <w:hyperlink r:id="rId6" w:history="1">
        <w:r w:rsidRPr="0033542B">
          <w:rPr>
            <w:rStyle w:val="Hyperlink"/>
            <w:rFonts w:cstheme="minorBidi"/>
            <w:bCs/>
          </w:rPr>
          <w:t>even-centraal.nl/</w:t>
        </w:r>
        <w:proofErr w:type="spellStart"/>
        <w:r w:rsidRPr="0033542B">
          <w:rPr>
            <w:rStyle w:val="Hyperlink"/>
            <w:rFonts w:cstheme="minorBidi"/>
            <w:bCs/>
          </w:rPr>
          <w:t>ehbo</w:t>
        </w:r>
        <w:proofErr w:type="spellEnd"/>
      </w:hyperlink>
    </w:p>
    <w:p w14:paraId="5165B8C9" w14:textId="5D15B83A" w:rsidR="00F0013F" w:rsidRDefault="0033542B" w:rsidP="00F0013F">
      <w:pPr>
        <w:pStyle w:val="Lijstalinea"/>
        <w:numPr>
          <w:ilvl w:val="1"/>
          <w:numId w:val="4"/>
        </w:numPr>
      </w:pPr>
      <w:r>
        <w:t>Heb je een theoretisch onderzoek? Klik dan bij “Onderzoeken” op fase 2. Controleer of je huidige hoofd- en deelvragen voldoen aan de checklist op deze website.</w:t>
      </w:r>
    </w:p>
    <w:p w14:paraId="25A91E84" w14:textId="3EC30A1D" w:rsidR="00E72225" w:rsidRDefault="0033542B" w:rsidP="00E72225">
      <w:pPr>
        <w:pStyle w:val="Lijstalinea"/>
        <w:numPr>
          <w:ilvl w:val="1"/>
          <w:numId w:val="4"/>
        </w:numPr>
      </w:pPr>
      <w:r>
        <w:t>Heb je een ontwerponderzoek? Klik dan bij “Ontwerpen” op fase 3. Controleer of je ontwerpschets voldoet aan de checklist op deze website.</w:t>
      </w:r>
      <w:r w:rsidR="00E72225">
        <w:rPr>
          <w:noProof/>
          <w:lang w:eastAsia="nl-NL"/>
        </w:rPr>
        <mc:AlternateContent>
          <mc:Choice Requires="wps">
            <w:drawing>
              <wp:anchor distT="45720" distB="45720" distL="114300" distR="114300" simplePos="0" relativeHeight="251671552" behindDoc="0" locked="0" layoutInCell="1" allowOverlap="1" wp14:anchorId="19CC6B99" wp14:editId="52488800">
                <wp:simplePos x="0" y="0"/>
                <wp:positionH relativeFrom="column">
                  <wp:posOffset>14605</wp:posOffset>
                </wp:positionH>
                <wp:positionV relativeFrom="paragraph">
                  <wp:posOffset>466725</wp:posOffset>
                </wp:positionV>
                <wp:extent cx="5829300" cy="1310640"/>
                <wp:effectExtent l="0" t="0" r="19050" b="22860"/>
                <wp:wrapSquare wrapText="bothSides"/>
                <wp:docPr id="5296679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10640"/>
                        </a:xfrm>
                        <a:prstGeom prst="rect">
                          <a:avLst/>
                        </a:prstGeom>
                        <a:solidFill>
                          <a:schemeClr val="accent1">
                            <a:lumMod val="20000"/>
                            <a:lumOff val="80000"/>
                          </a:schemeClr>
                        </a:solidFill>
                        <a:ln w="9525">
                          <a:solidFill>
                            <a:srgbClr val="000000"/>
                          </a:solidFill>
                          <a:miter lim="800000"/>
                          <a:headEnd/>
                          <a:tailEnd/>
                        </a:ln>
                      </wps:spPr>
                      <wps:txbx>
                        <w:txbxContent>
                          <w:p w14:paraId="63371318" w14:textId="77777777" w:rsidR="00E72225" w:rsidRDefault="00E72225" w:rsidP="00E72225">
                            <w:r>
                              <w:t>Afhankelijk van wat voor soort vragen je stelt, kun je de volgende ethische overwegingen meenemen. Schrijf de overwegingen op die voor jullie relevant zijn:</w:t>
                            </w:r>
                          </w:p>
                          <w:p w14:paraId="52E45F7A" w14:textId="77777777" w:rsidR="00E72225" w:rsidRDefault="00E72225" w:rsidP="00E72225">
                            <w:r>
                              <w:t>Welke mogelijke schade kan jullie onderzoek opleveren? Wegen deze op tegen de voordelen? Denk aan milieuschade, maar ook schade aan mens of dier. Welke persoonlijke informatie verzamelen jullie en hoe bewaren jullie die? Draagt het onderzoek bij aan zinvolle kennis, of had tijd/moeite/geld beter ingezet kunnen 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CC6B99" id="_x0000_s1027" type="#_x0000_t202" style="position:absolute;margin-left:1.15pt;margin-top:36.75pt;width:459pt;height:103.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" fillcolor="#d9e2f3 [660]">
                <v:textbox>
                  <w:txbxContent>
                    <w:p w14:paraId="63371318" w14:textId="77777777" w:rsidR="00E72225" w:rsidRDefault="00E72225" w:rsidP="00E72225">
                      <w:r>
                        <w:t>Afhankelijk van wat voor soort vragen je stelt, kun je de volgende ethische overwegingen meenemen. Schrijf de overwegingen op die voor jullie relevant zijn:</w:t>
                      </w:r>
                    </w:p>
                    <w:p w14:paraId="52E45F7A" w14:textId="77777777" w:rsidR="00E72225" w:rsidRDefault="00E72225" w:rsidP="00E72225">
                      <w:r>
                        <w:t>Welke mogelijke schade kan jullie onderzoek opleveren? Wegen deze op tegen de voordelen? Denk aan milieuschade, maar ook schade aan mens of dier. Welke persoonlijke informatie verzamelen jullie en hoe bewaren jullie die? Draagt het onderzoek bij aan zinvolle kennis, of had tijd/moeite/geld beter ingezet kunnen worden?</w:t>
                      </w:r>
                    </w:p>
                  </w:txbxContent>
                </v:textbox>
                <w10:wrap type="square"/>
              </v:shape>
            </w:pict>
          </mc:Fallback>
        </mc:AlternateContent>
      </w:r>
    </w:p>
    <w:p w14:paraId="3E79EC4C" w14:textId="77777777" w:rsidR="00F0013F" w:rsidRPr="00BD2392" w:rsidRDefault="00F0013F" w:rsidP="00F0013F">
      <w:pPr>
        <w:pStyle w:val="Lijstalinea"/>
        <w:numPr>
          <w:ilvl w:val="0"/>
          <w:numId w:val="3"/>
        </w:numPr>
      </w:pPr>
      <w:r w:rsidRPr="00BD2392">
        <w:t>Stel elkaar binnen de eigen PWS-groep om beurten vragen over de onderzoeksvragen.</w:t>
      </w:r>
    </w:p>
    <w:p w14:paraId="666AF254" w14:textId="77777777" w:rsidR="00F0013F" w:rsidRPr="00BD2392" w:rsidRDefault="00F0013F" w:rsidP="00F0013F">
      <w:pPr>
        <w:pStyle w:val="Lijstalinea"/>
        <w:numPr>
          <w:ilvl w:val="0"/>
          <w:numId w:val="3"/>
        </w:numPr>
      </w:pPr>
      <w:r w:rsidRPr="00BD2392">
        <w:t xml:space="preserve">Denk na of je hoofdvraag en deelvragen opgesteld zijn volgens de </w:t>
      </w:r>
      <w:proofErr w:type="spellStart"/>
      <w:r w:rsidRPr="00BD2392">
        <w:t>vakregels</w:t>
      </w:r>
      <w:proofErr w:type="spellEnd"/>
      <w:r w:rsidRPr="00BD2392">
        <w:t>.</w:t>
      </w:r>
    </w:p>
    <w:p w14:paraId="2FDF6EBD" w14:textId="77777777" w:rsidR="00F0013F" w:rsidRPr="00BD2392" w:rsidRDefault="00F0013F" w:rsidP="00F0013F">
      <w:pPr>
        <w:pStyle w:val="Lijstalinea"/>
        <w:numPr>
          <w:ilvl w:val="0"/>
          <w:numId w:val="3"/>
        </w:numPr>
      </w:pPr>
      <w:r w:rsidRPr="00BD2392">
        <w:t>Denk na of het nodig is dat hoofdvraag of deelvragen worden aangepast.</w:t>
      </w:r>
    </w:p>
    <w:p w14:paraId="3C01A9F5" w14:textId="77777777" w:rsidR="00464B8C" w:rsidRDefault="00F0013F" w:rsidP="00612C11">
      <w:pPr>
        <w:pStyle w:val="Lijstalinea"/>
        <w:numPr>
          <w:ilvl w:val="0"/>
          <w:numId w:val="3"/>
        </w:numPr>
      </w:pPr>
      <w:r w:rsidRPr="00BD2392">
        <w:t>Stel ook vragen over de hoofdvraag en deelvragen aan andere groepjes binnen hetzelfde vak. De PWS-begeleider verdeelt iedereen over de verschillende PWS-groepen. Stel gerust kritische vragen. Die helpen jouw eigen en/of een andere PWS-groep echt!</w:t>
      </w:r>
    </w:p>
    <w:p w14:paraId="30044EB3" w14:textId="5F96CFB2" w:rsidR="00185CAE" w:rsidRDefault="00421DCF" w:rsidP="00D55C6F">
      <w:r>
        <w:rPr>
          <w:b/>
          <w:bCs/>
        </w:rPr>
        <w:t xml:space="preserve">De </w:t>
      </w:r>
      <w:r w:rsidR="0081223D">
        <w:rPr>
          <w:b/>
          <w:bCs/>
        </w:rPr>
        <w:t xml:space="preserve">uitwerking van bovenstaande vier vragen vormen </w:t>
      </w:r>
      <w:r w:rsidR="00C6445A">
        <w:rPr>
          <w:b/>
          <w:bCs/>
        </w:rPr>
        <w:t xml:space="preserve">de </w:t>
      </w:r>
      <w:r w:rsidR="00464B8C" w:rsidRPr="00E533E6">
        <w:rPr>
          <w:b/>
          <w:bCs/>
        </w:rPr>
        <w:t xml:space="preserve">definitieve hoofd- en deelvragen </w:t>
      </w:r>
      <w:r w:rsidR="00C6445A">
        <w:rPr>
          <w:b/>
          <w:bCs/>
        </w:rPr>
        <w:t xml:space="preserve">en dit hoort bij </w:t>
      </w:r>
      <w:r w:rsidR="00464B8C" w:rsidRPr="00E533E6">
        <w:rPr>
          <w:b/>
          <w:bCs/>
        </w:rPr>
        <w:t>opdracht 4.</w:t>
      </w:r>
    </w:p>
    <w:p w14:paraId="4FD910AD" w14:textId="77777777" w:rsidR="008241D6" w:rsidRDefault="008241D6" w:rsidP="00185CAE">
      <w:pPr>
        <w:spacing w:before="100" w:beforeAutospacing="1" w:after="100" w:afterAutospacing="1" w:line="240" w:lineRule="auto"/>
        <w:outlineLvl w:val="1"/>
        <w:rPr>
          <w:b/>
          <w:bCs/>
          <w:sz w:val="28"/>
          <w:szCs w:val="28"/>
        </w:rPr>
      </w:pPr>
    </w:p>
    <w:p w14:paraId="2F5CC397" w14:textId="5561AE37" w:rsidR="00185CAE" w:rsidRPr="006D128B" w:rsidRDefault="00185CAE" w:rsidP="00185CAE">
      <w:pPr>
        <w:spacing w:before="100" w:beforeAutospacing="1" w:after="100" w:afterAutospacing="1" w:line="240" w:lineRule="auto"/>
        <w:outlineLvl w:val="1"/>
        <w:rPr>
          <w:b/>
          <w:bCs/>
          <w:sz w:val="28"/>
          <w:szCs w:val="28"/>
        </w:rPr>
      </w:pPr>
      <w:r>
        <w:rPr>
          <w:b/>
          <w:bCs/>
          <w:sz w:val="28"/>
          <w:szCs w:val="28"/>
        </w:rPr>
        <w:t xml:space="preserve">Maandag 1 juli 12.00-16.00 uur: opdracht </w:t>
      </w:r>
      <w:r w:rsidR="001912E3">
        <w:rPr>
          <w:b/>
          <w:bCs/>
          <w:sz w:val="28"/>
          <w:szCs w:val="28"/>
        </w:rPr>
        <w:t>5</w:t>
      </w:r>
      <w:r w:rsidR="00EC5A21">
        <w:rPr>
          <w:b/>
          <w:bCs/>
          <w:sz w:val="28"/>
          <w:szCs w:val="28"/>
        </w:rPr>
        <w:t>+6+7</w:t>
      </w:r>
    </w:p>
    <w:p w14:paraId="652DCDB2" w14:textId="5BF67E6B" w:rsidR="00387AA6" w:rsidRDefault="00401E28" w:rsidP="00EC5A21">
      <w:r>
        <w:t xml:space="preserve">Vandaag </w:t>
      </w:r>
      <w:r w:rsidR="00464A98">
        <w:t>ga je aan de slag met bronnenonderzoek</w:t>
      </w:r>
      <w:r w:rsidR="00BC6867">
        <w:t xml:space="preserve"> en de bijpassende bronvermelding. Zorg dat je een laptop bij je hebt!</w:t>
      </w:r>
    </w:p>
    <w:p w14:paraId="37EC1BC7" w14:textId="77777777" w:rsidR="001539AD" w:rsidRPr="001539AD" w:rsidRDefault="00D81EEE" w:rsidP="001539AD">
      <w:pPr>
        <w:pStyle w:val="Lijstalinea"/>
        <w:numPr>
          <w:ilvl w:val="0"/>
          <w:numId w:val="10"/>
        </w:numPr>
        <w:rPr>
          <w:rFonts w:ascii="Calibri" w:hAnsi="Calibri" w:cs="Calibri"/>
          <w:b/>
          <w:bCs/>
        </w:rPr>
      </w:pPr>
      <w:r w:rsidRPr="001539AD">
        <w:t>De PWS-begeleiders van 4H verzorgen de workshop APA-bronvermelding</w:t>
      </w:r>
      <w:r w:rsidR="00A02397" w:rsidRPr="001539AD">
        <w:t xml:space="preserve"> aan de eigen groepen in het PWS-lokaal.</w:t>
      </w:r>
    </w:p>
    <w:p w14:paraId="2CE073B9" w14:textId="0B08B215" w:rsidR="001539AD" w:rsidRPr="001539AD" w:rsidRDefault="008570A9" w:rsidP="001539AD">
      <w:pPr>
        <w:pStyle w:val="Lijstalinea"/>
        <w:numPr>
          <w:ilvl w:val="0"/>
          <w:numId w:val="10"/>
        </w:numPr>
        <w:rPr>
          <w:rFonts w:ascii="Calibri" w:hAnsi="Calibri" w:cs="Calibri"/>
          <w:b/>
          <w:bCs/>
        </w:rPr>
      </w:pPr>
      <w:r>
        <w:rPr>
          <w:rFonts w:ascii="Calibri" w:hAnsi="Calibri" w:cs="Calibri"/>
        </w:rPr>
        <w:t>Voer bronnenonderzoek uit</w:t>
      </w:r>
      <w:r w:rsidR="00F509C2">
        <w:rPr>
          <w:rFonts w:ascii="Calibri" w:hAnsi="Calibri" w:cs="Calibri"/>
        </w:rPr>
        <w:t>. M</w:t>
      </w:r>
      <w:r w:rsidR="00330E84">
        <w:rPr>
          <w:rFonts w:ascii="Calibri" w:hAnsi="Calibri" w:cs="Calibri"/>
        </w:rPr>
        <w:t>aak daarbij gebruik van de EHBO-bronnenkaarten 32+33+34</w:t>
      </w:r>
      <w:r w:rsidR="00F509C2">
        <w:rPr>
          <w:rFonts w:ascii="Calibri" w:hAnsi="Calibri" w:cs="Calibri"/>
        </w:rPr>
        <w:t>.</w:t>
      </w:r>
    </w:p>
    <w:p w14:paraId="38445DAB" w14:textId="746C1446" w:rsidR="00DE0723" w:rsidRPr="00F509C2" w:rsidRDefault="00DE0723" w:rsidP="001539AD">
      <w:pPr>
        <w:pStyle w:val="Lijstalinea"/>
        <w:numPr>
          <w:ilvl w:val="0"/>
          <w:numId w:val="10"/>
        </w:numPr>
        <w:rPr>
          <w:rFonts w:ascii="Calibri" w:hAnsi="Calibri" w:cs="Calibri"/>
          <w:b/>
          <w:bCs/>
        </w:rPr>
      </w:pPr>
      <w:r w:rsidRPr="00F509C2">
        <w:rPr>
          <w:rFonts w:ascii="Calibri" w:hAnsi="Calibri" w:cs="Calibri"/>
        </w:rPr>
        <w:t xml:space="preserve">Ga per deelvraag op zoek naar informatie in verschillende bronnen. Zorg dat je elke bron die je gebruikt meteen volgens APA verwerkt en opslaat in een bijlage met als titel ‘Bronnen’. </w:t>
      </w:r>
      <w:r w:rsidRPr="00F509C2">
        <w:rPr>
          <w:rFonts w:ascii="Calibri" w:hAnsi="Calibri" w:cs="Calibri"/>
          <w:b/>
          <w:bCs/>
        </w:rPr>
        <w:t xml:space="preserve">Deze lijst met bronnen die volgens de APA-normen worden weergegeven (de lijst wordt gedurende jullie onderzoek steeds uitgebreider) vormt de uitwerking van opdracht </w:t>
      </w:r>
      <w:r w:rsidR="009F0B3C">
        <w:rPr>
          <w:rFonts w:ascii="Calibri" w:hAnsi="Calibri" w:cs="Calibri"/>
          <w:b/>
          <w:bCs/>
        </w:rPr>
        <w:t>6</w:t>
      </w:r>
      <w:r w:rsidRPr="00F509C2">
        <w:rPr>
          <w:rFonts w:ascii="Calibri" w:hAnsi="Calibri" w:cs="Calibri"/>
          <w:b/>
          <w:bCs/>
        </w:rPr>
        <w:t xml:space="preserve">. </w:t>
      </w:r>
    </w:p>
    <w:p w14:paraId="31CA32B4" w14:textId="506B7B83" w:rsidR="00DE0723" w:rsidRPr="00F509C2" w:rsidRDefault="00DE0723" w:rsidP="00DE0723">
      <w:pPr>
        <w:pStyle w:val="Lijstalinea"/>
        <w:rPr>
          <w:rFonts w:ascii="Calibri" w:hAnsi="Calibri" w:cs="Calibri"/>
        </w:rPr>
      </w:pPr>
      <w:r w:rsidRPr="00F509C2">
        <w:rPr>
          <w:rFonts w:ascii="Calibri" w:hAnsi="Calibri" w:cs="Calibri"/>
        </w:rPr>
        <w:t>Bedenk</w:t>
      </w:r>
      <w:r w:rsidRPr="00F509C2">
        <w:rPr>
          <w:rFonts w:ascii="Calibri" w:eastAsia="Times New Roman" w:hAnsi="Calibri" w:cs="Calibri"/>
          <w:bCs/>
          <w:lang w:eastAsia="nl-NL"/>
        </w:rPr>
        <w:t xml:space="preserve"> specifieke zoektermen (‘</w:t>
      </w:r>
      <w:r w:rsidRPr="00F509C2">
        <w:rPr>
          <w:rFonts w:ascii="Calibri" w:eastAsia="Times New Roman" w:hAnsi="Calibri" w:cs="Calibri"/>
          <w:bCs/>
          <w:i/>
          <w:iCs/>
          <w:lang w:eastAsia="nl-NL"/>
        </w:rPr>
        <w:t>Wat wil ik precies weten?’</w:t>
      </w:r>
      <w:r w:rsidRPr="00F509C2">
        <w:rPr>
          <w:rFonts w:ascii="Calibri" w:eastAsia="Times New Roman" w:hAnsi="Calibri" w:cs="Calibri"/>
          <w:bCs/>
          <w:lang w:eastAsia="nl-NL"/>
        </w:rPr>
        <w:t>)</w:t>
      </w:r>
      <w:r w:rsidRPr="00F509C2">
        <w:rPr>
          <w:rFonts w:ascii="Calibri" w:eastAsia="Times New Roman" w:hAnsi="Calibri" w:cs="Calibri"/>
          <w:bCs/>
          <w:i/>
          <w:iCs/>
          <w:lang w:eastAsia="nl-NL"/>
        </w:rPr>
        <w:t xml:space="preserve"> </w:t>
      </w:r>
      <w:r w:rsidRPr="00F509C2">
        <w:rPr>
          <w:rFonts w:ascii="Calibri" w:eastAsia="Times New Roman" w:hAnsi="Calibri" w:cs="Calibri"/>
          <w:bCs/>
          <w:lang w:eastAsia="nl-NL"/>
        </w:rPr>
        <w:t>en ga op zoek naar geschikte bronnen voor jullie onderzoek. Lees de volgende tips eerst goed door.</w:t>
      </w:r>
    </w:p>
    <w:p w14:paraId="3507E51B" w14:textId="36258EB4"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 xml:space="preserve">Zoek op kernbegrippen die te maken hebben met je onderwerp. Bijvoorbeeld: </w:t>
      </w:r>
      <w:r w:rsidRPr="00F509C2">
        <w:rPr>
          <w:rFonts w:ascii="Calibri" w:eastAsia="Times New Roman" w:hAnsi="Calibri" w:cs="Calibri"/>
          <w:bCs/>
          <w:i/>
          <w:iCs/>
          <w:lang w:eastAsia="nl-NL"/>
        </w:rPr>
        <w:t xml:space="preserve">‘alcohol’, ‘leeftijdgrens 18 jaar’, ‘campagne NIX18’, ‘gevolgen voor horeca’, ‘invloed ouders’ </w:t>
      </w:r>
      <w:r w:rsidRPr="00F509C2">
        <w:rPr>
          <w:rFonts w:ascii="Calibri" w:eastAsia="Times New Roman" w:hAnsi="Calibri" w:cs="Calibri"/>
          <w:bCs/>
          <w:lang w:eastAsia="nl-NL"/>
        </w:rPr>
        <w:t>bij een PWS over het verlagen van de leeftijd om alcohol te mogen dingen.</w:t>
      </w:r>
    </w:p>
    <w:p w14:paraId="0AECFBC0" w14:textId="2F492609"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 xml:space="preserve">Zoek op begrippen uit de </w:t>
      </w:r>
      <w:proofErr w:type="spellStart"/>
      <w:r w:rsidRPr="00F509C2">
        <w:rPr>
          <w:rFonts w:ascii="Calibri" w:eastAsia="Times New Roman" w:hAnsi="Calibri" w:cs="Calibri"/>
          <w:bCs/>
          <w:lang w:eastAsia="nl-NL"/>
        </w:rPr>
        <w:t>mindmap</w:t>
      </w:r>
      <w:proofErr w:type="spellEnd"/>
      <w:r w:rsidRPr="00F509C2">
        <w:rPr>
          <w:rFonts w:ascii="Calibri" w:eastAsia="Times New Roman" w:hAnsi="Calibri" w:cs="Calibri"/>
          <w:bCs/>
          <w:lang w:eastAsia="nl-NL"/>
        </w:rPr>
        <w:t xml:space="preserve"> die in je in mei gemaakt hebt.</w:t>
      </w:r>
    </w:p>
    <w:p w14:paraId="4082BE68" w14:textId="75E26045"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lastRenderedPageBreak/>
        <w:t>Zoek op begrippen uit je deelvragen.</w:t>
      </w:r>
    </w:p>
    <w:p w14:paraId="72CF6475" w14:textId="3A845A5F"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Vind je te weinig informatie? Probeer het dan eens met synoniemen voor je zoekwoorden of zoek met Engelstalige termen.</w:t>
      </w:r>
    </w:p>
    <w:p w14:paraId="194DE40D" w14:textId="002DC8B8"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 xml:space="preserve">Zoek vooral naar bronnen uit de laatste tien jaar. </w:t>
      </w:r>
    </w:p>
    <w:p w14:paraId="5C3290D3" w14:textId="77777777"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Weet dat afbeeldingen ook bronnen zijn.</w:t>
      </w:r>
    </w:p>
    <w:p w14:paraId="1AEAE125" w14:textId="15CC5CDB"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bCs/>
          <w:lang w:eastAsia="nl-NL"/>
        </w:rPr>
      </w:pPr>
      <w:r w:rsidRPr="00F509C2">
        <w:rPr>
          <w:rFonts w:ascii="Calibri" w:eastAsia="Times New Roman" w:hAnsi="Calibri" w:cs="Calibri"/>
          <w:bCs/>
          <w:lang w:eastAsia="nl-NL"/>
        </w:rPr>
        <w:t xml:space="preserve">Gebruik de ‘sneeuwbalmethode’: vaak kan een (hoofdstuk uit een) boek, een artikel uit een tijdschrift of uit de wetenschapsbijlage van een krant, of een publicatie op internet (bijvoorbeeld in een blog) dienen als ‘sleuteldocument’. Een sleuteldocument bevat citaten of verwijzingen naar andere bronnen over hetzelfde onderwerp. Als je in de bronvermelding gaat kijken, vind je weer nieuwe verwijzingen. Zo kom je snel verder. </w:t>
      </w:r>
    </w:p>
    <w:p w14:paraId="3FCC10E6" w14:textId="3BC67333" w:rsidR="00DE0723" w:rsidRPr="00F509C2" w:rsidRDefault="00DE0723" w:rsidP="00DE0723">
      <w:pPr>
        <w:pStyle w:val="Lijstalinea"/>
        <w:numPr>
          <w:ilvl w:val="0"/>
          <w:numId w:val="6"/>
        </w:numPr>
        <w:spacing w:before="100" w:beforeAutospacing="1" w:after="100" w:afterAutospacing="1" w:line="240" w:lineRule="auto"/>
        <w:outlineLvl w:val="1"/>
        <w:rPr>
          <w:rFonts w:ascii="Calibri" w:eastAsia="Times New Roman" w:hAnsi="Calibri" w:cs="Calibri"/>
          <w:lang w:eastAsia="nl-NL"/>
        </w:rPr>
      </w:pPr>
      <w:r w:rsidRPr="00F509C2">
        <w:rPr>
          <w:rFonts w:ascii="Calibri" w:eastAsia="Times New Roman" w:hAnsi="Calibri" w:cs="Calibri"/>
          <w:bCs/>
          <w:lang w:eastAsia="nl-NL"/>
        </w:rPr>
        <w:t>Zoek voor wetenschappelijke publicaties ook eens via</w:t>
      </w:r>
      <w:r w:rsidRPr="00F509C2">
        <w:rPr>
          <w:rFonts w:ascii="Calibri" w:eastAsia="Times New Roman" w:hAnsi="Calibri" w:cs="Calibri"/>
          <w:b/>
          <w:bCs/>
          <w:lang w:eastAsia="nl-NL"/>
        </w:rPr>
        <w:t xml:space="preserve"> </w:t>
      </w:r>
      <w:r w:rsidRPr="00F509C2">
        <w:rPr>
          <w:rFonts w:ascii="Calibri" w:eastAsia="Times New Roman" w:hAnsi="Calibri" w:cs="Calibri"/>
          <w:lang w:eastAsia="nl-NL"/>
        </w:rPr>
        <w:t xml:space="preserve">Google </w:t>
      </w:r>
      <w:proofErr w:type="spellStart"/>
      <w:r w:rsidRPr="00F509C2">
        <w:rPr>
          <w:rFonts w:ascii="Calibri" w:eastAsia="Times New Roman" w:hAnsi="Calibri" w:cs="Calibri"/>
          <w:lang w:eastAsia="nl-NL"/>
        </w:rPr>
        <w:t>Scholar</w:t>
      </w:r>
      <w:proofErr w:type="spellEnd"/>
      <w:r w:rsidRPr="00F509C2">
        <w:rPr>
          <w:rFonts w:ascii="Calibri" w:eastAsia="Times New Roman" w:hAnsi="Calibri" w:cs="Calibri"/>
          <w:lang w:eastAsia="nl-NL"/>
        </w:rPr>
        <w:t xml:space="preserve"> </w:t>
      </w:r>
      <w:hyperlink r:id="rId7" w:history="1">
        <w:r w:rsidRPr="00F509C2">
          <w:rPr>
            <w:rStyle w:val="Hyperlink"/>
            <w:rFonts w:ascii="Calibri" w:eastAsia="Times New Roman" w:hAnsi="Calibri" w:cs="Calibri"/>
            <w:color w:val="auto"/>
            <w:lang w:eastAsia="nl-NL"/>
          </w:rPr>
          <w:t>https://scholar.google.nl/</w:t>
        </w:r>
      </w:hyperlink>
      <w:r w:rsidRPr="00F509C2">
        <w:rPr>
          <w:rFonts w:ascii="Calibri" w:eastAsia="Times New Roman" w:hAnsi="Calibri" w:cs="Calibri"/>
          <w:lang w:eastAsia="nl-NL"/>
        </w:rPr>
        <w:t xml:space="preserve"> of </w:t>
      </w:r>
      <w:proofErr w:type="spellStart"/>
      <w:r w:rsidRPr="00F509C2">
        <w:rPr>
          <w:rFonts w:ascii="Calibri" w:eastAsia="Times New Roman" w:hAnsi="Calibri" w:cs="Calibri"/>
          <w:lang w:eastAsia="nl-NL"/>
        </w:rPr>
        <w:t>Lexis</w:t>
      </w:r>
      <w:proofErr w:type="spellEnd"/>
      <w:r w:rsidRPr="00F509C2">
        <w:rPr>
          <w:rFonts w:ascii="Calibri" w:eastAsia="Times New Roman" w:hAnsi="Calibri" w:cs="Calibri"/>
          <w:lang w:eastAsia="nl-NL"/>
        </w:rPr>
        <w:t xml:space="preserve"> </w:t>
      </w:r>
      <w:proofErr w:type="spellStart"/>
      <w:r w:rsidRPr="00F509C2">
        <w:rPr>
          <w:rFonts w:ascii="Calibri" w:eastAsia="Times New Roman" w:hAnsi="Calibri" w:cs="Calibri"/>
          <w:lang w:eastAsia="nl-NL"/>
        </w:rPr>
        <w:t>Nexis</w:t>
      </w:r>
      <w:proofErr w:type="spellEnd"/>
      <w:r w:rsidRPr="00F509C2">
        <w:rPr>
          <w:rFonts w:ascii="Calibri" w:eastAsia="Times New Roman" w:hAnsi="Calibri" w:cs="Calibri"/>
          <w:lang w:eastAsia="nl-NL"/>
        </w:rPr>
        <w:t xml:space="preserve"> krantenbank voor scholieren. </w:t>
      </w:r>
    </w:p>
    <w:p w14:paraId="12B113D6" w14:textId="77777777" w:rsidR="00DE0723" w:rsidRPr="00F509C2" w:rsidRDefault="0033542B" w:rsidP="00DE0723">
      <w:pPr>
        <w:pStyle w:val="Lijstalinea"/>
        <w:spacing w:before="100" w:beforeAutospacing="1" w:after="100" w:afterAutospacing="1" w:line="240" w:lineRule="auto"/>
        <w:ind w:left="1428"/>
        <w:outlineLvl w:val="1"/>
        <w:rPr>
          <w:rStyle w:val="Hyperlink"/>
          <w:rFonts w:ascii="Calibri" w:eastAsia="Times New Roman" w:hAnsi="Calibri" w:cs="Calibri"/>
          <w:color w:val="auto"/>
          <w:lang w:eastAsia="nl-NL"/>
        </w:rPr>
      </w:pPr>
      <w:hyperlink r:id="rId8" w:history="1">
        <w:r w:rsidR="00DE0723" w:rsidRPr="00F509C2">
          <w:rPr>
            <w:rStyle w:val="Hyperlink"/>
            <w:rFonts w:ascii="Calibri" w:eastAsia="Times New Roman" w:hAnsi="Calibri" w:cs="Calibri"/>
            <w:color w:val="auto"/>
            <w:lang w:eastAsia="nl-NL"/>
          </w:rPr>
          <w:t>https://academic.lexisnexis.nl/krantenbank/advancedsearch-form/</w:t>
        </w:r>
      </w:hyperlink>
    </w:p>
    <w:p w14:paraId="360BD379" w14:textId="21135C85" w:rsidR="00F44459" w:rsidRPr="00C854AF" w:rsidRDefault="00F44459" w:rsidP="00F44459">
      <w:pPr>
        <w:pStyle w:val="Lijstalinea"/>
        <w:numPr>
          <w:ilvl w:val="0"/>
          <w:numId w:val="4"/>
        </w:numPr>
        <w:spacing w:before="100" w:beforeAutospacing="1" w:after="100" w:afterAutospacing="1" w:line="240" w:lineRule="auto"/>
        <w:outlineLvl w:val="1"/>
        <w:rPr>
          <w:b/>
          <w:bCs/>
          <w:u w:val="single"/>
        </w:rPr>
      </w:pPr>
      <w:r w:rsidRPr="00F509C2">
        <w:rPr>
          <w:noProof/>
          <w:lang w:eastAsia="nl-NL"/>
        </w:rPr>
        <mc:AlternateContent>
          <mc:Choice Requires="wps">
            <w:drawing>
              <wp:anchor distT="45720" distB="45720" distL="114300" distR="114300" simplePos="0" relativeHeight="251667456" behindDoc="0" locked="0" layoutInCell="1" allowOverlap="1" wp14:anchorId="1CC0CCA6" wp14:editId="5E551764">
                <wp:simplePos x="0" y="0"/>
                <wp:positionH relativeFrom="column">
                  <wp:posOffset>45085</wp:posOffset>
                </wp:positionH>
                <wp:positionV relativeFrom="paragraph">
                  <wp:posOffset>1127125</wp:posOffset>
                </wp:positionV>
                <wp:extent cx="5890260" cy="1508760"/>
                <wp:effectExtent l="0" t="0" r="15240" b="15240"/>
                <wp:wrapSquare wrapText="bothSides"/>
                <wp:docPr id="9514751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508760"/>
                        </a:xfrm>
                        <a:prstGeom prst="rect">
                          <a:avLst/>
                        </a:prstGeom>
                        <a:solidFill>
                          <a:schemeClr val="accent1">
                            <a:lumMod val="20000"/>
                            <a:lumOff val="80000"/>
                          </a:schemeClr>
                        </a:solidFill>
                        <a:ln w="9525">
                          <a:solidFill>
                            <a:srgbClr val="000000"/>
                          </a:solidFill>
                          <a:miter lim="800000"/>
                          <a:headEnd/>
                          <a:tailEnd/>
                        </a:ln>
                      </wps:spPr>
                      <wps:txbx>
                        <w:txbxContent>
                          <w:p w14:paraId="17F6B836" w14:textId="71C66A51" w:rsidR="00F44459" w:rsidRDefault="00F44459" w:rsidP="00F44459">
                            <w:r>
                              <w:t xml:space="preserve">De volgende ethische overwegingen kunnen jullie bij de opdracht meenemen. </w:t>
                            </w:r>
                            <w:r w:rsidR="004044B1">
                              <w:t xml:space="preserve">Maak hierbij gebruik van EHBO-kaart 32+33+34. </w:t>
                            </w:r>
                            <w:r>
                              <w:t>Schrijf de overwegingen op die voor jullie relevant zijn</w:t>
                            </w:r>
                            <w:r w:rsidR="00C41C08">
                              <w:t>.</w:t>
                            </w:r>
                          </w:p>
                          <w:p w14:paraId="6F05AB7B" w14:textId="77777777" w:rsidR="00F44459" w:rsidRPr="00BC532C" w:rsidRDefault="00F44459" w:rsidP="00F44459">
                            <w:r>
                              <w:t xml:space="preserve">Hoe betrouwbaar is de bron en hoe controleer je dat? Waarom moet je de bron correct citeren en vermelden? Hoe actueel is de informatie en waarom is dat belangrijk? Is er sprake van een </w:t>
                            </w:r>
                            <w:r>
                              <w:rPr>
                                <w:i/>
                                <w:iCs/>
                              </w:rPr>
                              <w:t>filterbubbel</w:t>
                            </w:r>
                            <w:r>
                              <w:t xml:space="preserve"> of andere vooringenomenheid bij het selecteren van de bronnen? Houd je je aan het auteursrecht bij het gebruik van deze bronnen? Is de bron objectief? Is de informatie vrij beschikbaar?</w:t>
                            </w:r>
                          </w:p>
                          <w:p w14:paraId="169EB288" w14:textId="7A782A66" w:rsidR="00F44459" w:rsidRDefault="00F44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0CCA6" id="_x0000_s1028" type="#_x0000_t202" style="position:absolute;left:0;text-align:left;margin-left:3.55pt;margin-top:88.75pt;width:463.8pt;height:11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" fillcolor="#d9e2f3 [660]">
                <v:textbox>
                  <w:txbxContent>
                    <w:p w14:paraId="17F6B836" w14:textId="71C66A51" w:rsidR="00F44459" w:rsidRDefault="00F44459" w:rsidP="00F44459">
                      <w:r>
                        <w:t xml:space="preserve">De volgende ethische overwegingen kunnen jullie bij de opdracht meenemen. </w:t>
                      </w:r>
                      <w:r w:rsidR="004044B1">
                        <w:t xml:space="preserve">Maak hierbij gebruik van EHBO-kaart 32+33+34. </w:t>
                      </w:r>
                      <w:r>
                        <w:t>Schrijf de overwegingen op die voor jullie relevant zijn</w:t>
                      </w:r>
                      <w:r w:rsidR="00C41C08">
                        <w:t>.</w:t>
                      </w:r>
                    </w:p>
                    <w:p w14:paraId="6F05AB7B" w14:textId="77777777" w:rsidR="00F44459" w:rsidRPr="00BC532C" w:rsidRDefault="00F44459" w:rsidP="00F44459">
                      <w:r>
                        <w:t xml:space="preserve">Hoe betrouwbaar is de bron en hoe controleer je dat? Waarom moet je de bron correct citeren en vermelden? Hoe actueel is de informatie en waarom is dat belangrijk? Is er sprake van een </w:t>
                      </w:r>
                      <w:r>
                        <w:rPr>
                          <w:i/>
                          <w:iCs/>
                        </w:rPr>
                        <w:t>filterbubbel</w:t>
                      </w:r>
                      <w:r>
                        <w:t xml:space="preserve"> of andere vooringenomenheid bij het selecteren van de bronnen? Houd je je aan het auteursrecht bij het gebruik van deze bronnen? Is de bron objectief? Is de informatie vrij beschikbaar?</w:t>
                      </w:r>
                    </w:p>
                    <w:p w14:paraId="169EB288" w14:textId="7A782A66" w:rsidR="00F44459" w:rsidRDefault="00F44459"/>
                  </w:txbxContent>
                </v:textbox>
                <w10:wrap type="square"/>
              </v:shape>
            </w:pict>
          </mc:Fallback>
        </mc:AlternateContent>
      </w:r>
      <w:r w:rsidR="00DE0723" w:rsidRPr="00F509C2">
        <w:rPr>
          <w:rFonts w:ascii="Calibri" w:eastAsia="Times New Roman" w:hAnsi="Calibri" w:cs="Calibri"/>
          <w:lang w:eastAsia="nl-NL"/>
        </w:rPr>
        <w:t>Ieder groepslid kiest een deelvraag en noteert per deelvraag drie</w:t>
      </w:r>
      <w:r w:rsidR="0021562B">
        <w:rPr>
          <w:rFonts w:ascii="Calibri" w:eastAsia="Times New Roman" w:hAnsi="Calibri" w:cs="Calibri"/>
          <w:lang w:eastAsia="nl-NL"/>
        </w:rPr>
        <w:t xml:space="preserve"> bruikbare en betrouwbare </w:t>
      </w:r>
      <w:r w:rsidR="008D0DC5">
        <w:rPr>
          <w:rFonts w:ascii="Calibri" w:eastAsia="Times New Roman" w:hAnsi="Calibri" w:cs="Calibri"/>
          <w:lang w:eastAsia="nl-NL"/>
        </w:rPr>
        <w:t>bronnen.</w:t>
      </w:r>
      <w:r w:rsidR="00DE0723" w:rsidRPr="00F509C2">
        <w:rPr>
          <w:rFonts w:ascii="Calibri" w:eastAsia="Times New Roman" w:hAnsi="Calibri" w:cs="Calibri"/>
          <w:lang w:eastAsia="nl-NL"/>
        </w:rPr>
        <w:t xml:space="preserve"> Noteer ook kort (max. 50 woorden) waarom de bron een </w:t>
      </w:r>
      <w:r w:rsidR="008D0DC5">
        <w:rPr>
          <w:rFonts w:ascii="Calibri" w:eastAsia="Times New Roman" w:hAnsi="Calibri" w:cs="Calibri"/>
          <w:lang w:eastAsia="nl-NL"/>
        </w:rPr>
        <w:t>bruikbare en</w:t>
      </w:r>
      <w:r w:rsidR="00653347">
        <w:rPr>
          <w:rFonts w:ascii="Calibri" w:eastAsia="Times New Roman" w:hAnsi="Calibri" w:cs="Calibri"/>
          <w:lang w:eastAsia="nl-NL"/>
        </w:rPr>
        <w:t xml:space="preserve"> </w:t>
      </w:r>
      <w:r w:rsidR="008D0DC5">
        <w:rPr>
          <w:rFonts w:ascii="Calibri" w:eastAsia="Times New Roman" w:hAnsi="Calibri" w:cs="Calibri"/>
          <w:lang w:eastAsia="nl-NL"/>
        </w:rPr>
        <w:t xml:space="preserve">betrouwbare </w:t>
      </w:r>
      <w:r w:rsidR="00DE0723" w:rsidRPr="00F509C2">
        <w:rPr>
          <w:rFonts w:ascii="Calibri" w:eastAsia="Times New Roman" w:hAnsi="Calibri" w:cs="Calibri"/>
          <w:lang w:eastAsia="nl-NL"/>
        </w:rPr>
        <w:t xml:space="preserve">bron is voor de desbetreffende deelvraag. Pak op Communicatie TBL de link ‘bronnen zoeken’ erbij. </w:t>
      </w:r>
      <w:r w:rsidR="00DE0723" w:rsidRPr="00F509C2">
        <w:rPr>
          <w:rFonts w:ascii="Calibri" w:eastAsia="Times New Roman" w:hAnsi="Calibri" w:cs="Calibri"/>
          <w:b/>
          <w:bCs/>
          <w:lang w:eastAsia="nl-NL"/>
        </w:rPr>
        <w:t xml:space="preserve">Het overzicht met drie </w:t>
      </w:r>
      <w:r w:rsidR="00653347">
        <w:rPr>
          <w:rFonts w:ascii="Calibri" w:eastAsia="Times New Roman" w:hAnsi="Calibri" w:cs="Calibri"/>
          <w:b/>
          <w:bCs/>
          <w:lang w:eastAsia="nl-NL"/>
        </w:rPr>
        <w:t xml:space="preserve">bruikbare </w:t>
      </w:r>
      <w:r w:rsidR="00A45F0E">
        <w:rPr>
          <w:rFonts w:ascii="Calibri" w:eastAsia="Times New Roman" w:hAnsi="Calibri" w:cs="Calibri"/>
          <w:b/>
          <w:bCs/>
          <w:lang w:eastAsia="nl-NL"/>
        </w:rPr>
        <w:t xml:space="preserve">en betrouwbare </w:t>
      </w:r>
      <w:r w:rsidR="00DE0723" w:rsidRPr="00F509C2">
        <w:rPr>
          <w:rFonts w:ascii="Calibri" w:eastAsia="Times New Roman" w:hAnsi="Calibri" w:cs="Calibri"/>
          <w:b/>
          <w:bCs/>
          <w:lang w:eastAsia="nl-NL"/>
        </w:rPr>
        <w:t xml:space="preserve">bronnen per deelvraag plus per bron een toelichting over de bruikbaarheid van de bron vormt de uitwerking van opdracht </w:t>
      </w:r>
      <w:r w:rsidR="00A45F0E">
        <w:rPr>
          <w:rFonts w:ascii="Calibri" w:eastAsia="Times New Roman" w:hAnsi="Calibri" w:cs="Calibri"/>
          <w:b/>
          <w:bCs/>
          <w:lang w:eastAsia="nl-NL"/>
        </w:rPr>
        <w:t>7</w:t>
      </w:r>
      <w:r w:rsidR="00DE0723" w:rsidRPr="00F509C2">
        <w:rPr>
          <w:rFonts w:ascii="Calibri" w:eastAsia="Times New Roman" w:hAnsi="Calibri" w:cs="Calibri"/>
          <w:b/>
          <w:bCs/>
          <w:lang w:eastAsia="nl-NL"/>
        </w:rPr>
        <w:t>.</w:t>
      </w:r>
    </w:p>
    <w:p w14:paraId="0F71FC9B" w14:textId="77777777" w:rsidR="00C854AF" w:rsidRPr="00F509C2" w:rsidRDefault="00C854AF" w:rsidP="00C854AF">
      <w:pPr>
        <w:pStyle w:val="Lijstalinea"/>
        <w:spacing w:before="100" w:beforeAutospacing="1" w:after="100" w:afterAutospacing="1" w:line="240" w:lineRule="auto"/>
        <w:outlineLvl w:val="1"/>
        <w:rPr>
          <w:b/>
          <w:bCs/>
          <w:u w:val="single"/>
        </w:rPr>
      </w:pPr>
    </w:p>
    <w:p w14:paraId="2968A291" w14:textId="2166F4C3" w:rsidR="00DE0723" w:rsidRDefault="00630686" w:rsidP="00DE0723">
      <w:pPr>
        <w:rPr>
          <w:rFonts w:cstheme="minorHAnsi"/>
          <w:sz w:val="28"/>
          <w:szCs w:val="28"/>
        </w:rPr>
      </w:pPr>
      <w:r>
        <w:rPr>
          <w:rFonts w:cstheme="minorHAnsi"/>
          <w:b/>
          <w:bCs/>
          <w:sz w:val="28"/>
          <w:szCs w:val="28"/>
        </w:rPr>
        <w:t>Dinsdag 2 juli</w:t>
      </w:r>
      <w:r w:rsidR="006E2E58">
        <w:rPr>
          <w:rFonts w:cstheme="minorHAnsi"/>
          <w:b/>
          <w:bCs/>
          <w:sz w:val="28"/>
          <w:szCs w:val="28"/>
        </w:rPr>
        <w:t xml:space="preserve"> 08.30-12.30 uur</w:t>
      </w:r>
      <w:r w:rsidR="00DE0723">
        <w:rPr>
          <w:b/>
          <w:bCs/>
          <w:sz w:val="28"/>
          <w:szCs w:val="28"/>
        </w:rPr>
        <w:t xml:space="preserve">: opdracht </w:t>
      </w:r>
      <w:r w:rsidR="00543F72">
        <w:rPr>
          <w:b/>
          <w:bCs/>
          <w:sz w:val="28"/>
          <w:szCs w:val="28"/>
        </w:rPr>
        <w:t>8</w:t>
      </w:r>
    </w:p>
    <w:p w14:paraId="2E316E8E" w14:textId="3A426D6D" w:rsidR="00DE0723" w:rsidRDefault="00DE0723" w:rsidP="007F48F7">
      <w:r>
        <w:t xml:space="preserve">Vandaag ga je </w:t>
      </w:r>
      <w:r w:rsidR="0033542B">
        <w:t>je definitieve onderzoeksopzet afronden</w:t>
      </w:r>
      <w:r>
        <w:t>. Je PWS-begeleider zal een uitleg geven over de verschillende onderzoeksmethoden. Voor ieder PWS moet in ieder geval bronnenonderzoek worden gedaan. Tijdens het doen van dit onderzoek verzamel je schriftelijke informatie. Daarnaast kun je gegevens op verschillende manieren verzamelen.</w:t>
      </w:r>
    </w:p>
    <w:p w14:paraId="396AFF90" w14:textId="4224A5B4" w:rsidR="00DE0723" w:rsidRDefault="00DE0723" w:rsidP="00B97F37">
      <w:pPr>
        <w:pStyle w:val="Lijstalinea"/>
        <w:numPr>
          <w:ilvl w:val="0"/>
          <w:numId w:val="6"/>
        </w:numPr>
      </w:pPr>
      <w:r w:rsidRPr="006654E5">
        <w:t>Enquête</w:t>
      </w:r>
      <w:r>
        <w:t xml:space="preserve">. Aan de hand van een (goed doordachte) vragenlijst kun je een grotere groep mensen vragen stellen. </w:t>
      </w:r>
    </w:p>
    <w:p w14:paraId="58DAFB75" w14:textId="77777777" w:rsidR="00DE0723" w:rsidRDefault="00DE0723" w:rsidP="00DE0723">
      <w:pPr>
        <w:pStyle w:val="Lijstalinea"/>
        <w:numPr>
          <w:ilvl w:val="1"/>
          <w:numId w:val="5"/>
        </w:numPr>
      </w:pPr>
      <w:r w:rsidRPr="006654E5">
        <w:t>Interview</w:t>
      </w:r>
      <w:r>
        <w:t>. Met behulp van een interview kun je rechtstreeks vragen stellen aan bijvoorbeeld experts of ervaringsdeskundigen. Ter voorbereiding op een interview stel je enkele vragen op. Tijdens het interview kun je doorvragen op de gegeven antwoorden.</w:t>
      </w:r>
    </w:p>
    <w:p w14:paraId="63EDAC3E" w14:textId="77777777" w:rsidR="00DE0723" w:rsidRDefault="00DE0723" w:rsidP="00DE0723">
      <w:pPr>
        <w:pStyle w:val="Lijstalinea"/>
        <w:numPr>
          <w:ilvl w:val="1"/>
          <w:numId w:val="5"/>
        </w:numPr>
      </w:pPr>
      <w:r w:rsidRPr="006654E5">
        <w:t>Observatie</w:t>
      </w:r>
      <w:r>
        <w:t>. Bij observatie neem je op/beschrijf je wat er gebeurt in een bepaalde situatie. Vaak combineer je een observatie met interviews.</w:t>
      </w:r>
    </w:p>
    <w:p w14:paraId="2FF5A037" w14:textId="77777777" w:rsidR="00DE0723" w:rsidRDefault="00DE0723" w:rsidP="00DE0723">
      <w:pPr>
        <w:pStyle w:val="Lijstalinea"/>
        <w:numPr>
          <w:ilvl w:val="1"/>
          <w:numId w:val="5"/>
        </w:numPr>
      </w:pPr>
      <w:r w:rsidRPr="006654E5">
        <w:t>Experiment</w:t>
      </w:r>
      <w:r>
        <w:t>. Een experiment is een proef in een laboratorium of een test in een reële omgeving.</w:t>
      </w:r>
      <w:r>
        <w:tab/>
      </w:r>
    </w:p>
    <w:p w14:paraId="1C71B937" w14:textId="77777777" w:rsidR="00091846" w:rsidRDefault="005B0D3B" w:rsidP="00916BBD">
      <w:pPr>
        <w:rPr>
          <w:b/>
          <w:bCs/>
        </w:rPr>
      </w:pPr>
      <w:r>
        <w:lastRenderedPageBreak/>
        <w:t xml:space="preserve">Maak een </w:t>
      </w:r>
      <w:r w:rsidR="00DE0723">
        <w:t xml:space="preserve">eerste opzet voor jullie onderzoek en kies daarbij de meest passende onderzoeksmethode(s). Bepaal per deelvraag welke onderzoekmethode(s) jullie gaan gebruiken om aan gegevens te komen die leiden tot het beantwoorden van die deelvraag. </w:t>
      </w:r>
      <w:r w:rsidR="0072244D" w:rsidRPr="00F36191">
        <w:rPr>
          <w:b/>
          <w:bCs/>
        </w:rPr>
        <w:t>Maak een planning met alle deadlines van inleveren erin verwerkt!!! Zorg daarnaast voor persoonlijke deadlines voor het uitzetten van voorbereidingen op bijvoorbeeld het interview. Wanneer je bijvoorbeeld de mail stuurt naar de persoon die je wil gaan interviewen, etc.</w:t>
      </w:r>
    </w:p>
    <w:p w14:paraId="6EEA4B1C" w14:textId="51DB463A" w:rsidR="00DE0723" w:rsidRPr="00916BBD" w:rsidRDefault="00F44459" w:rsidP="00916BBD">
      <w:pPr>
        <w:rPr>
          <w:b/>
          <w:bCs/>
        </w:rPr>
      </w:pPr>
      <w:r w:rsidRPr="00B8398E">
        <w:rPr>
          <w:noProof/>
          <w:lang w:eastAsia="nl-NL"/>
        </w:rPr>
        <mc:AlternateContent>
          <mc:Choice Requires="wps">
            <w:drawing>
              <wp:anchor distT="45720" distB="45720" distL="114300" distR="114300" simplePos="0" relativeHeight="251665408" behindDoc="0" locked="0" layoutInCell="1" allowOverlap="1" wp14:anchorId="7A91D4D8" wp14:editId="486484D8">
                <wp:simplePos x="0" y="0"/>
                <wp:positionH relativeFrom="column">
                  <wp:posOffset>-8255</wp:posOffset>
                </wp:positionH>
                <wp:positionV relativeFrom="paragraph">
                  <wp:posOffset>330200</wp:posOffset>
                </wp:positionV>
                <wp:extent cx="5753100" cy="1668780"/>
                <wp:effectExtent l="0" t="0" r="19050" b="26670"/>
                <wp:wrapSquare wrapText="bothSides"/>
                <wp:docPr id="5739426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68780"/>
                        </a:xfrm>
                        <a:prstGeom prst="rect">
                          <a:avLst/>
                        </a:prstGeom>
                        <a:solidFill>
                          <a:schemeClr val="accent1">
                            <a:lumMod val="20000"/>
                            <a:lumOff val="80000"/>
                          </a:schemeClr>
                        </a:solidFill>
                        <a:ln w="9525">
                          <a:solidFill>
                            <a:srgbClr val="000000"/>
                          </a:solidFill>
                          <a:miter lim="800000"/>
                          <a:headEnd/>
                          <a:tailEnd/>
                        </a:ln>
                      </wps:spPr>
                      <wps:txbx>
                        <w:txbxContent>
                          <w:p w14:paraId="67251171" w14:textId="5F8EC215" w:rsidR="00B8398E" w:rsidRDefault="00B8398E">
                            <w:r>
                              <w:t>Bij dit onderdeel kunnen jullie, naast de overwegingen uit de vorige stappen, de volgende ethische overwegingen meenemen</w:t>
                            </w:r>
                            <w:r w:rsidR="00F44459">
                              <w:t>. Schrijf de overwegingen op die voor jullie relevant zijn</w:t>
                            </w:r>
                            <w:r>
                              <w:t>:</w:t>
                            </w:r>
                          </w:p>
                          <w:p w14:paraId="2B138660" w14:textId="10485C54" w:rsidR="00B8398E" w:rsidRDefault="00F44459">
                            <w:r>
                              <w:t xml:space="preserve">Mag je met menselijke deelnemers werken? Waarom wel of niet? </w:t>
                            </w:r>
                            <w:r w:rsidR="00B8398E">
                              <w:t xml:space="preserve">Als je met menselijke deelnemers werkt, zijn ze dan juist geïnformeerd en hebben ze toestemming gegeven? </w:t>
                            </w:r>
                            <w:r>
                              <w:t>Mag je met dieren werken? Waarom wel of niet? Hoe waarborg je de privacy van deelnemers? Worden hun persoonlijke gegevens geanonimiseerd? Hoe sla je dit op? Wordt het na het onderzoek verwijderd, of bewaard voor een eventueel vervolgonderzoek? Is jullie onderzoek representatief? Zijn jullie methoden transparant?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1D4D8" id="_x0000_s1029" type="#_x0000_t202" style="position:absolute;margin-left:-.65pt;margin-top:26pt;width:453pt;height:13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" fillcolor="#d9e2f3 [660]">
                <v:textbox>
                  <w:txbxContent>
                    <w:p w14:paraId="67251171" w14:textId="5F8EC215" w:rsidR="00B8398E" w:rsidRDefault="00B8398E">
                      <w:r>
                        <w:t>Bij dit onderdeel kunnen jullie, naast de overwegingen uit de vorige stappen, de volgende ethische overwegingen meenemen</w:t>
                      </w:r>
                      <w:r w:rsidR="00F44459">
                        <w:t>. Schrijf de overwegingen op die voor jullie relevant zijn</w:t>
                      </w:r>
                      <w:r>
                        <w:t>:</w:t>
                      </w:r>
                    </w:p>
                    <w:p w14:paraId="2B138660" w14:textId="10485C54" w:rsidR="00B8398E" w:rsidRDefault="00F44459">
                      <w:r>
                        <w:t xml:space="preserve">Mag je met menselijke deelnemers werken? Waarom wel of niet? </w:t>
                      </w:r>
                      <w:r w:rsidR="00B8398E">
                        <w:t xml:space="preserve">Als je met menselijke deelnemers werkt, zijn ze dan juist geïnformeerd en hebben ze toestemming gegeven? </w:t>
                      </w:r>
                      <w:r>
                        <w:t>Mag je met dieren werken? Waarom wel of niet? Hoe waarborg je de privacy van deelnemers? Worden hun persoonlijke gegevens geanonimiseerd? Hoe sla je dit op? Wordt het na het onderzoek verwijderd, of bewaard voor een eventueel vervolgonderzoek? Is jullie onderzoek representatief? Zijn jullie methoden transparant?</w:t>
                      </w:r>
                    </w:p>
                  </w:txbxContent>
                </v:textbox>
                <w10:wrap type="square"/>
              </v:shape>
            </w:pict>
          </mc:Fallback>
        </mc:AlternateContent>
      </w:r>
      <w:r w:rsidR="00091846">
        <w:rPr>
          <w:b/>
          <w:bCs/>
        </w:rPr>
        <w:t>D</w:t>
      </w:r>
      <w:r w:rsidR="00DE0723" w:rsidRPr="00916BBD">
        <w:rPr>
          <w:b/>
          <w:bCs/>
        </w:rPr>
        <w:t xml:space="preserve">eze eerste onderzoeksopzet vormt de uitwerking van opdracht </w:t>
      </w:r>
      <w:r w:rsidR="00916BBD" w:rsidRPr="00916BBD">
        <w:rPr>
          <w:b/>
          <w:bCs/>
        </w:rPr>
        <w:t>8</w:t>
      </w:r>
      <w:r w:rsidR="00DE0723" w:rsidRPr="00916BBD">
        <w:rPr>
          <w:b/>
          <w:bCs/>
        </w:rPr>
        <w:t>.</w:t>
      </w:r>
    </w:p>
    <w:p w14:paraId="383C69D0" w14:textId="77777777" w:rsidR="0001533B" w:rsidRPr="0001533B" w:rsidRDefault="0001533B" w:rsidP="0001533B">
      <w:pPr>
        <w:pStyle w:val="Lijstalinea"/>
        <w:rPr>
          <w:b/>
          <w:bCs/>
        </w:rPr>
      </w:pPr>
    </w:p>
    <w:p w14:paraId="7F96AF33" w14:textId="50E23A3C" w:rsidR="00DE0723" w:rsidRPr="002D31A8" w:rsidRDefault="00DE0723" w:rsidP="00DE0723">
      <w:pPr>
        <w:rPr>
          <w:b/>
          <w:bCs/>
        </w:rPr>
      </w:pPr>
      <w:r w:rsidRPr="002D31A8">
        <w:rPr>
          <w:b/>
          <w:bCs/>
        </w:rPr>
        <w:t xml:space="preserve">Zijn jullie klaar met het uitvoeren van opdracht 1 tot en met </w:t>
      </w:r>
      <w:r w:rsidR="00663681">
        <w:rPr>
          <w:b/>
          <w:bCs/>
        </w:rPr>
        <w:t>8</w:t>
      </w:r>
      <w:r w:rsidRPr="002D31A8">
        <w:rPr>
          <w:b/>
          <w:bCs/>
        </w:rPr>
        <w:t xml:space="preserve">? Zorg dat alle uitwerkingen in één bestand komen te staan en lever dit bestand in bij gedeelde map – </w:t>
      </w:r>
      <w:proofErr w:type="spellStart"/>
      <w:r w:rsidRPr="002D31A8">
        <w:rPr>
          <w:b/>
          <w:bCs/>
        </w:rPr>
        <w:t>submap</w:t>
      </w:r>
      <w:proofErr w:type="spellEnd"/>
      <w:r w:rsidRPr="002D31A8">
        <w:rPr>
          <w:b/>
          <w:bCs/>
        </w:rPr>
        <w:t xml:space="preserve"> BM1. De deadline voor BM1 is</w:t>
      </w:r>
      <w:r w:rsidR="00630686">
        <w:rPr>
          <w:b/>
          <w:bCs/>
        </w:rPr>
        <w:t xml:space="preserve"> dinsdag 2 </w:t>
      </w:r>
      <w:r w:rsidRPr="002D31A8">
        <w:rPr>
          <w:b/>
          <w:bCs/>
        </w:rPr>
        <w:t xml:space="preserve">juli, 23.59 uur. </w:t>
      </w:r>
      <w:bookmarkStart w:id="0" w:name="_GoBack"/>
      <w:bookmarkEnd w:id="0"/>
    </w:p>
    <w:p w14:paraId="2DFE2FE7" w14:textId="77777777" w:rsidR="00313E3A" w:rsidRDefault="00313E3A" w:rsidP="00667D46">
      <w:pPr>
        <w:pStyle w:val="Geenafstand"/>
      </w:pPr>
    </w:p>
    <w:p w14:paraId="437341FA" w14:textId="17157A36" w:rsidR="00667D46" w:rsidRDefault="00667D46" w:rsidP="00667D46">
      <w:pPr>
        <w:pStyle w:val="Geenafstand"/>
      </w:pPr>
      <w:r>
        <w:t>Met hartelijke groet,</w:t>
      </w:r>
    </w:p>
    <w:p w14:paraId="37B6F634" w14:textId="77777777" w:rsidR="00667D46" w:rsidRDefault="00667D46" w:rsidP="00667D46">
      <w:pPr>
        <w:pStyle w:val="Geenafstand"/>
      </w:pPr>
    </w:p>
    <w:p w14:paraId="010FEF54" w14:textId="0E41259F" w:rsidR="00667D46" w:rsidRDefault="00667D46" w:rsidP="00667D46">
      <w:pPr>
        <w:pStyle w:val="Geenafstand"/>
      </w:pPr>
      <w:r>
        <w:t xml:space="preserve">Bert Brands, </w:t>
      </w:r>
      <w:proofErr w:type="spellStart"/>
      <w:r w:rsidR="00561FCE">
        <w:t>Lindy</w:t>
      </w:r>
      <w:proofErr w:type="spellEnd"/>
      <w:r w:rsidR="00561FCE">
        <w:t xml:space="preserve"> Croonen</w:t>
      </w:r>
      <w:r>
        <w:t xml:space="preserve">, </w:t>
      </w:r>
      <w:proofErr w:type="spellStart"/>
      <w:r>
        <w:t>Elvera</w:t>
      </w:r>
      <w:proofErr w:type="spellEnd"/>
      <w:r>
        <w:t xml:space="preserve"> </w:t>
      </w:r>
      <w:proofErr w:type="spellStart"/>
      <w:r>
        <w:t>Pennings</w:t>
      </w:r>
      <w:proofErr w:type="spellEnd"/>
    </w:p>
    <w:p w14:paraId="5B5D1319" w14:textId="77777777" w:rsidR="00667D46" w:rsidRDefault="00667D46" w:rsidP="00667D46"/>
    <w:sectPr w:rsidR="00667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148"/>
    <w:multiLevelType w:val="hybridMultilevel"/>
    <w:tmpl w:val="0AFEF986"/>
    <w:lvl w:ilvl="0" w:tplc="04130003">
      <w:start w:val="1"/>
      <w:numFmt w:val="bullet"/>
      <w:lvlText w:val="o"/>
      <w:lvlJc w:val="left"/>
      <w:pPr>
        <w:ind w:left="1428" w:hanging="360"/>
      </w:pPr>
      <w:rPr>
        <w:rFonts w:ascii="Courier New" w:hAnsi="Courier New" w:cs="Courier New"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0D104ADC"/>
    <w:multiLevelType w:val="hybridMultilevel"/>
    <w:tmpl w:val="64A6AC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564E69"/>
    <w:multiLevelType w:val="hybridMultilevel"/>
    <w:tmpl w:val="9A96D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C12312"/>
    <w:multiLevelType w:val="hybridMultilevel"/>
    <w:tmpl w:val="0AD864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066BCD"/>
    <w:multiLevelType w:val="hybridMultilevel"/>
    <w:tmpl w:val="887455F2"/>
    <w:lvl w:ilvl="0" w:tplc="E4CA95AC">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F1B7EF0"/>
    <w:multiLevelType w:val="hybridMultilevel"/>
    <w:tmpl w:val="5C9E84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6A7A29"/>
    <w:multiLevelType w:val="hybridMultilevel"/>
    <w:tmpl w:val="A1FA5C7E"/>
    <w:lvl w:ilvl="0" w:tplc="6194F23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5DDA4CC1"/>
    <w:multiLevelType w:val="hybridMultilevel"/>
    <w:tmpl w:val="039CB2AA"/>
    <w:lvl w:ilvl="0" w:tplc="8D0CA218">
      <w:numFmt w:val="bullet"/>
      <w:lvlText w:val="-"/>
      <w:lvlJc w:val="left"/>
      <w:pPr>
        <w:tabs>
          <w:tab w:val="num" w:pos="1068"/>
        </w:tabs>
        <w:ind w:left="1068" w:hanging="360"/>
      </w:pPr>
      <w:rPr>
        <w:rFonts w:ascii="Times New Roman" w:eastAsia="Times New Roman" w:hAnsi="Times New Roman" w:cs="Times New Roman" w:hint="default"/>
      </w:rPr>
    </w:lvl>
    <w:lvl w:ilvl="1" w:tplc="0ADE3F50">
      <w:start w:val="6"/>
      <w:numFmt w:val="bullet"/>
      <w:lvlText w:val=""/>
      <w:lvlJc w:val="left"/>
      <w:pPr>
        <w:tabs>
          <w:tab w:val="num" w:pos="1788"/>
        </w:tabs>
        <w:ind w:left="1788" w:hanging="360"/>
      </w:pPr>
      <w:rPr>
        <w:rFonts w:ascii="Symbol" w:eastAsia="Times New Roman" w:hAnsi="Symbol"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Times New Roman"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Times New Roman" w:hint="default"/>
      </w:rPr>
    </w:lvl>
    <w:lvl w:ilvl="8" w:tplc="04130005">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67E34FF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E2609A"/>
    <w:multiLevelType w:val="hybridMultilevel"/>
    <w:tmpl w:val="0E1477C0"/>
    <w:lvl w:ilvl="0" w:tplc="F062883C">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5"/>
  </w:num>
  <w:num w:numId="6">
    <w:abstractNumId w:val="0"/>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23"/>
    <w:rsid w:val="00001C80"/>
    <w:rsid w:val="0001533B"/>
    <w:rsid w:val="00021AD5"/>
    <w:rsid w:val="0003557B"/>
    <w:rsid w:val="00057C4B"/>
    <w:rsid w:val="00070B7B"/>
    <w:rsid w:val="00091846"/>
    <w:rsid w:val="0010134D"/>
    <w:rsid w:val="0010344C"/>
    <w:rsid w:val="001144CA"/>
    <w:rsid w:val="001175A4"/>
    <w:rsid w:val="001224A7"/>
    <w:rsid w:val="001539AD"/>
    <w:rsid w:val="00153F60"/>
    <w:rsid w:val="00185CAE"/>
    <w:rsid w:val="001912E3"/>
    <w:rsid w:val="001B43A2"/>
    <w:rsid w:val="001C6608"/>
    <w:rsid w:val="001F4614"/>
    <w:rsid w:val="0021562B"/>
    <w:rsid w:val="002207F8"/>
    <w:rsid w:val="00233376"/>
    <w:rsid w:val="00234E68"/>
    <w:rsid w:val="00297B2B"/>
    <w:rsid w:val="002C271B"/>
    <w:rsid w:val="002E06C4"/>
    <w:rsid w:val="002E2104"/>
    <w:rsid w:val="002F74B2"/>
    <w:rsid w:val="00313E3A"/>
    <w:rsid w:val="00315D6E"/>
    <w:rsid w:val="00330E84"/>
    <w:rsid w:val="0033542B"/>
    <w:rsid w:val="0034097A"/>
    <w:rsid w:val="00381C2E"/>
    <w:rsid w:val="00387AA6"/>
    <w:rsid w:val="003C357D"/>
    <w:rsid w:val="00401E28"/>
    <w:rsid w:val="004044B1"/>
    <w:rsid w:val="00421DCF"/>
    <w:rsid w:val="00445D8C"/>
    <w:rsid w:val="00464A98"/>
    <w:rsid w:val="00464B8C"/>
    <w:rsid w:val="00485DB8"/>
    <w:rsid w:val="004E2CEF"/>
    <w:rsid w:val="004E4F72"/>
    <w:rsid w:val="004F15D9"/>
    <w:rsid w:val="004F5469"/>
    <w:rsid w:val="004F5C16"/>
    <w:rsid w:val="0053174F"/>
    <w:rsid w:val="00532D29"/>
    <w:rsid w:val="00543F72"/>
    <w:rsid w:val="005536C5"/>
    <w:rsid w:val="00561FCE"/>
    <w:rsid w:val="005B0D3B"/>
    <w:rsid w:val="005E78DA"/>
    <w:rsid w:val="00620E46"/>
    <w:rsid w:val="00630686"/>
    <w:rsid w:val="006314B6"/>
    <w:rsid w:val="00653347"/>
    <w:rsid w:val="00663681"/>
    <w:rsid w:val="006652A9"/>
    <w:rsid w:val="00666961"/>
    <w:rsid w:val="00667D46"/>
    <w:rsid w:val="006A580F"/>
    <w:rsid w:val="006E2E58"/>
    <w:rsid w:val="0072244D"/>
    <w:rsid w:val="007B6152"/>
    <w:rsid w:val="007F48F7"/>
    <w:rsid w:val="007F70D1"/>
    <w:rsid w:val="0081223D"/>
    <w:rsid w:val="00821578"/>
    <w:rsid w:val="00823B6C"/>
    <w:rsid w:val="008241D6"/>
    <w:rsid w:val="00830BED"/>
    <w:rsid w:val="008570A9"/>
    <w:rsid w:val="008570CF"/>
    <w:rsid w:val="00896C8D"/>
    <w:rsid w:val="008B16F4"/>
    <w:rsid w:val="008D0DC5"/>
    <w:rsid w:val="008D42C3"/>
    <w:rsid w:val="008E2C5D"/>
    <w:rsid w:val="00911F61"/>
    <w:rsid w:val="00916BBD"/>
    <w:rsid w:val="009476B9"/>
    <w:rsid w:val="00953429"/>
    <w:rsid w:val="00953977"/>
    <w:rsid w:val="009749A6"/>
    <w:rsid w:val="009B3C52"/>
    <w:rsid w:val="009F0B3C"/>
    <w:rsid w:val="00A02397"/>
    <w:rsid w:val="00A45F0E"/>
    <w:rsid w:val="00A704C5"/>
    <w:rsid w:val="00A90B43"/>
    <w:rsid w:val="00A926FA"/>
    <w:rsid w:val="00AA44B8"/>
    <w:rsid w:val="00AE0611"/>
    <w:rsid w:val="00AF03D9"/>
    <w:rsid w:val="00AF29D1"/>
    <w:rsid w:val="00AF472B"/>
    <w:rsid w:val="00B236E0"/>
    <w:rsid w:val="00B64E55"/>
    <w:rsid w:val="00B8398E"/>
    <w:rsid w:val="00B869B5"/>
    <w:rsid w:val="00B97F37"/>
    <w:rsid w:val="00BB3BA3"/>
    <w:rsid w:val="00BB6916"/>
    <w:rsid w:val="00BC532C"/>
    <w:rsid w:val="00BC6867"/>
    <w:rsid w:val="00BD2392"/>
    <w:rsid w:val="00BE523E"/>
    <w:rsid w:val="00BF14F7"/>
    <w:rsid w:val="00C41C08"/>
    <w:rsid w:val="00C558FE"/>
    <w:rsid w:val="00C6445A"/>
    <w:rsid w:val="00C854AF"/>
    <w:rsid w:val="00C930F2"/>
    <w:rsid w:val="00C93A3B"/>
    <w:rsid w:val="00CB1279"/>
    <w:rsid w:val="00CD7887"/>
    <w:rsid w:val="00CE79CB"/>
    <w:rsid w:val="00D17816"/>
    <w:rsid w:val="00D55C6F"/>
    <w:rsid w:val="00D67BF6"/>
    <w:rsid w:val="00D74CCC"/>
    <w:rsid w:val="00D8167B"/>
    <w:rsid w:val="00D81EEE"/>
    <w:rsid w:val="00DB19A2"/>
    <w:rsid w:val="00DD71C2"/>
    <w:rsid w:val="00DE0723"/>
    <w:rsid w:val="00E2251E"/>
    <w:rsid w:val="00E46038"/>
    <w:rsid w:val="00E533E6"/>
    <w:rsid w:val="00E605AC"/>
    <w:rsid w:val="00E71926"/>
    <w:rsid w:val="00E72225"/>
    <w:rsid w:val="00E80D20"/>
    <w:rsid w:val="00E86F7D"/>
    <w:rsid w:val="00EA6CE9"/>
    <w:rsid w:val="00EC5A21"/>
    <w:rsid w:val="00ED4559"/>
    <w:rsid w:val="00ED5040"/>
    <w:rsid w:val="00EE766C"/>
    <w:rsid w:val="00F0013F"/>
    <w:rsid w:val="00F36191"/>
    <w:rsid w:val="00F44459"/>
    <w:rsid w:val="00F509C2"/>
    <w:rsid w:val="00F54F3A"/>
    <w:rsid w:val="00F55217"/>
    <w:rsid w:val="00F60077"/>
    <w:rsid w:val="00F76BB6"/>
    <w:rsid w:val="00FA4F59"/>
    <w:rsid w:val="00FF3AA3"/>
    <w:rsid w:val="00FF4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BFA4"/>
  <w15:chartTrackingRefBased/>
  <w15:docId w15:val="{A90CFE33-1460-4F06-8FD5-B471DF64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0723"/>
    <w:rPr>
      <w:kern w:val="0"/>
      <w14:ligatures w14:val="none"/>
    </w:rPr>
  </w:style>
  <w:style w:type="paragraph" w:styleId="Kop1">
    <w:name w:val="heading 1"/>
    <w:basedOn w:val="Standaard"/>
    <w:next w:val="Standaard"/>
    <w:link w:val="Kop1Char"/>
    <w:uiPriority w:val="9"/>
    <w:qFormat/>
    <w:rsid w:val="00DE0723"/>
    <w:pPr>
      <w:keepNext/>
      <w:keepLines/>
      <w:spacing w:before="240" w:after="0"/>
      <w:outlineLvl w:val="0"/>
    </w:pPr>
    <w:rPr>
      <w:rFonts w:ascii="Arial" w:eastAsiaTheme="majorEastAsia" w:hAnsi="Arial" w:cs="Arial"/>
      <w:b/>
      <w:color w:val="538135" w:themeColor="accent6" w:themeShade="BF"/>
      <w:sz w:val="32"/>
      <w:szCs w:val="32"/>
    </w:rPr>
  </w:style>
  <w:style w:type="paragraph" w:styleId="Kop2">
    <w:name w:val="heading 2"/>
    <w:basedOn w:val="Standaard"/>
    <w:next w:val="Standaard"/>
    <w:link w:val="Kop2Char"/>
    <w:uiPriority w:val="9"/>
    <w:semiHidden/>
    <w:unhideWhenUsed/>
    <w:qFormat/>
    <w:rsid w:val="00667D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0723"/>
    <w:rPr>
      <w:rFonts w:ascii="Arial" w:eastAsiaTheme="majorEastAsia" w:hAnsi="Arial" w:cs="Arial"/>
      <w:b/>
      <w:color w:val="538135" w:themeColor="accent6" w:themeShade="BF"/>
      <w:kern w:val="0"/>
      <w:sz w:val="32"/>
      <w:szCs w:val="32"/>
      <w14:ligatures w14:val="none"/>
    </w:rPr>
  </w:style>
  <w:style w:type="paragraph" w:styleId="Geenafstand">
    <w:name w:val="No Spacing"/>
    <w:link w:val="GeenafstandChar"/>
    <w:uiPriority w:val="1"/>
    <w:qFormat/>
    <w:rsid w:val="00DE0723"/>
    <w:pPr>
      <w:spacing w:after="0" w:line="240" w:lineRule="auto"/>
    </w:pPr>
    <w:rPr>
      <w:rFonts w:eastAsiaTheme="minorEastAsia"/>
      <w:kern w:val="0"/>
      <w:lang w:eastAsia="nl-NL"/>
      <w14:ligatures w14:val="none"/>
    </w:rPr>
  </w:style>
  <w:style w:type="character" w:customStyle="1" w:styleId="GeenafstandChar">
    <w:name w:val="Geen afstand Char"/>
    <w:basedOn w:val="Standaardalinea-lettertype"/>
    <w:link w:val="Geenafstand"/>
    <w:uiPriority w:val="1"/>
    <w:rsid w:val="00DE0723"/>
    <w:rPr>
      <w:rFonts w:eastAsiaTheme="minorEastAsia"/>
      <w:kern w:val="0"/>
      <w:lang w:eastAsia="nl-NL"/>
      <w14:ligatures w14:val="none"/>
    </w:rPr>
  </w:style>
  <w:style w:type="paragraph" w:styleId="Lijstalinea">
    <w:name w:val="List Paragraph"/>
    <w:basedOn w:val="Standaard"/>
    <w:uiPriority w:val="34"/>
    <w:qFormat/>
    <w:rsid w:val="00DE0723"/>
    <w:pPr>
      <w:ind w:left="720"/>
      <w:contextualSpacing/>
    </w:pPr>
  </w:style>
  <w:style w:type="character" w:styleId="Hyperlink">
    <w:name w:val="Hyperlink"/>
    <w:basedOn w:val="Standaardalinea-lettertype"/>
    <w:uiPriority w:val="99"/>
    <w:rsid w:val="00DE0723"/>
    <w:rPr>
      <w:rFonts w:cs="Times New Roman"/>
      <w:color w:val="0000FF"/>
      <w:u w:val="single"/>
    </w:rPr>
  </w:style>
  <w:style w:type="character" w:customStyle="1" w:styleId="UnresolvedMention">
    <w:name w:val="Unresolved Mention"/>
    <w:basedOn w:val="Standaardalinea-lettertype"/>
    <w:uiPriority w:val="99"/>
    <w:semiHidden/>
    <w:unhideWhenUsed/>
    <w:rsid w:val="00E46038"/>
    <w:rPr>
      <w:color w:val="605E5C"/>
      <w:shd w:val="clear" w:color="auto" w:fill="E1DFDD"/>
    </w:rPr>
  </w:style>
  <w:style w:type="character" w:customStyle="1" w:styleId="Kop2Char">
    <w:name w:val="Kop 2 Char"/>
    <w:basedOn w:val="Standaardalinea-lettertype"/>
    <w:link w:val="Kop2"/>
    <w:uiPriority w:val="9"/>
    <w:semiHidden/>
    <w:rsid w:val="00667D46"/>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lexisnexis.nl/krantenbank/advancedsearch-form/" TargetMode="External"/><Relationship Id="rId3" Type="http://schemas.openxmlformats.org/officeDocument/2006/relationships/settings" Target="settings.xml"/><Relationship Id="rId7" Type="http://schemas.openxmlformats.org/officeDocument/2006/relationships/hyperlink" Target="https://scholar.googl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centraal.nl/ehbo" TargetMode="External"/><Relationship Id="rId5" Type="http://schemas.openxmlformats.org/officeDocument/2006/relationships/hyperlink" Target="https://maken.wikiwijs.nl/854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1621</Words>
  <Characters>8917</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J. (Joost) van der</dc:creator>
  <cp:keywords/>
  <dc:description/>
  <cp:lastModifiedBy>Asus</cp:lastModifiedBy>
  <cp:revision>3</cp:revision>
  <dcterms:created xsi:type="dcterms:W3CDTF">2024-06-09T10:15:00Z</dcterms:created>
  <dcterms:modified xsi:type="dcterms:W3CDTF">2024-06-10T14:06:00Z</dcterms:modified>
</cp:coreProperties>
</file>